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44" w:rsidRDefault="00BE2848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Большая Рождественская кругосветка</w:t>
      </w:r>
      <w:r w:rsidR="000A3C0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5</w:t>
      </w:r>
      <w:r w:rsid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дн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ей</w:t>
      </w:r>
      <w:r w:rsidR="00DD1F8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4</w:t>
      </w:r>
      <w:r w:rsid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ночи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431E1" w:rsidRPr="00896809" w:rsidRDefault="00147D38" w:rsidP="00F233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96809">
        <w:rPr>
          <w:rFonts w:ascii="Arial" w:hAnsi="Arial" w:cs="Arial"/>
          <w:b/>
          <w:sz w:val="24"/>
          <w:szCs w:val="24"/>
        </w:rPr>
        <w:t>Минск</w:t>
      </w:r>
      <w:r w:rsidR="00227EF1" w:rsidRPr="00896809">
        <w:rPr>
          <w:rFonts w:ascii="Arial" w:hAnsi="Arial" w:cs="Arial"/>
          <w:b/>
          <w:sz w:val="24"/>
          <w:szCs w:val="24"/>
        </w:rPr>
        <w:t xml:space="preserve"> –</w:t>
      </w:r>
      <w:r w:rsidR="00F23344" w:rsidRPr="00896809">
        <w:rPr>
          <w:rFonts w:ascii="Arial" w:hAnsi="Arial" w:cs="Arial"/>
          <w:b/>
          <w:sz w:val="24"/>
          <w:szCs w:val="24"/>
        </w:rPr>
        <w:t xml:space="preserve"> </w:t>
      </w:r>
      <w:r w:rsidR="00896809" w:rsidRPr="00896809">
        <w:rPr>
          <w:rFonts w:ascii="Arial" w:hAnsi="Arial" w:cs="Arial"/>
          <w:b/>
          <w:bCs/>
          <w:sz w:val="24"/>
          <w:szCs w:val="24"/>
        </w:rPr>
        <w:t>Несвиж</w:t>
      </w:r>
      <w:r w:rsidR="00A03B5D" w:rsidRPr="00896809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896809" w:rsidRPr="00896809">
        <w:rPr>
          <w:rFonts w:ascii="Arial" w:hAnsi="Arial" w:cs="Arial"/>
          <w:b/>
          <w:bCs/>
          <w:sz w:val="24"/>
          <w:szCs w:val="24"/>
        </w:rPr>
        <w:t>Мир</w:t>
      </w:r>
      <w:r w:rsidR="00A03B5D" w:rsidRPr="00896809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896809" w:rsidRPr="00896809">
        <w:rPr>
          <w:rFonts w:ascii="Arial" w:hAnsi="Arial" w:cs="Arial"/>
          <w:b/>
          <w:bCs/>
          <w:sz w:val="24"/>
          <w:szCs w:val="24"/>
        </w:rPr>
        <w:t>Брест – Беловежская пуща – Поместье Деда Мороза – Гродно</w:t>
      </w:r>
      <w:r w:rsidR="00896809" w:rsidRPr="00896809">
        <w:rPr>
          <w:rFonts w:ascii="Arial" w:hAnsi="Arial" w:cs="Arial"/>
          <w:b/>
          <w:sz w:val="24"/>
          <w:szCs w:val="24"/>
        </w:rPr>
        <w:t xml:space="preserve"> </w:t>
      </w:r>
      <w:r w:rsidR="004873F6" w:rsidRPr="00896809">
        <w:rPr>
          <w:rFonts w:ascii="Arial" w:hAnsi="Arial" w:cs="Arial"/>
          <w:b/>
          <w:sz w:val="24"/>
          <w:szCs w:val="24"/>
        </w:rPr>
        <w:t xml:space="preserve">– </w:t>
      </w:r>
      <w:r w:rsidR="000A3C08" w:rsidRPr="00896809">
        <w:rPr>
          <w:rFonts w:ascii="Arial" w:hAnsi="Arial" w:cs="Arial"/>
          <w:b/>
          <w:bCs/>
          <w:sz w:val="24"/>
          <w:szCs w:val="24"/>
        </w:rPr>
        <w:t>Минск</w:t>
      </w:r>
    </w:p>
    <w:p w:rsidR="009E71D7" w:rsidRPr="00113ADA" w:rsidRDefault="009E71D7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B257F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Pr="00113ADA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8431E1" w:rsidRDefault="008431E1" w:rsidP="0089680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96809">
              <w:rPr>
                <w:rFonts w:ascii="Arial" w:hAnsi="Arial" w:cs="Arial"/>
                <w:b/>
                <w:sz w:val="18"/>
                <w:szCs w:val="18"/>
              </w:rPr>
              <w:t xml:space="preserve">Приглашаем Вас на Новогодние каникулы в Беларусь! Большая Рождественская кругосветка включает в себя все самое ценное в Беларуси: экскурсия по нарядному Минску и концерт в Верхнем городе, осмотр величественного замка в Мире и посещение изысканного дворца </w:t>
            </w:r>
            <w:r w:rsidRPr="00896809">
              <w:rPr>
                <w:rFonts w:ascii="Arial" w:hAnsi="Arial" w:cs="Arial"/>
                <w:b/>
                <w:sz w:val="18"/>
                <w:szCs w:val="18"/>
                <w:lang w:val="en-US"/>
              </w:rPr>
              <w:t>XVI</w:t>
            </w:r>
            <w:r w:rsidRPr="00896809">
              <w:rPr>
                <w:rFonts w:ascii="Arial" w:hAnsi="Arial" w:cs="Arial"/>
                <w:b/>
                <w:sz w:val="18"/>
                <w:szCs w:val="18"/>
              </w:rPr>
              <w:t xml:space="preserve"> века в Несвиже, прогулки по живописному Бресту и визит в знаменитый музей в крепости, "заповедный напев" Беловежской Пущи и живописное Поместье Деда Мороза, экскурсия по Королевскому Гродно и посещение его изумительных памятников. Вам ни за что не надо доплачивать – в наш тур уже все входит: встреча каждого туриста у вагона, трансфер в гостиницу, входные билеты во все музеи, купание в бассейнах двух гостиниц, завтраки шведский стол, обеды в ресторанах, камерный концерт, дегустации, угощения – </w:t>
            </w:r>
            <w:r w:rsidRPr="00896809">
              <w:rPr>
                <w:rFonts w:ascii="Arial" w:hAnsi="Arial" w:cs="Arial"/>
                <w:b/>
                <w:sz w:val="18"/>
                <w:szCs w:val="18"/>
                <w:lang w:val="en-US"/>
              </w:rPr>
              <w:t>Welcome</w:t>
            </w:r>
            <w:r w:rsidRPr="008968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96809">
              <w:rPr>
                <w:rFonts w:ascii="Arial" w:hAnsi="Arial" w:cs="Arial"/>
                <w:b/>
                <w:sz w:val="18"/>
                <w:szCs w:val="18"/>
                <w:lang w:val="en-US"/>
              </w:rPr>
              <w:t>to</w:t>
            </w:r>
            <w:r w:rsidRPr="0089680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96809">
              <w:rPr>
                <w:rFonts w:ascii="Arial" w:hAnsi="Arial" w:cs="Arial"/>
                <w:b/>
                <w:sz w:val="18"/>
                <w:szCs w:val="18"/>
                <w:lang w:val="en-US"/>
              </w:rPr>
              <w:t>Belarus</w:t>
            </w:r>
            <w:r w:rsidRPr="00896809">
              <w:rPr>
                <w:rFonts w:ascii="Arial" w:hAnsi="Arial" w:cs="Arial"/>
                <w:b/>
                <w:sz w:val="18"/>
                <w:szCs w:val="18"/>
              </w:rPr>
              <w:t>!</w:t>
            </w:r>
          </w:p>
          <w:p w:rsidR="00896809" w:rsidRPr="00896809" w:rsidRDefault="00896809" w:rsidP="0089680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27859" w:rsidRDefault="008431E1" w:rsidP="008968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6809">
              <w:rPr>
                <w:rFonts w:ascii="Arial" w:hAnsi="Arial" w:cs="Arial"/>
                <w:b/>
                <w:sz w:val="18"/>
                <w:szCs w:val="18"/>
              </w:rPr>
              <w:t xml:space="preserve">Приезд в Минск, встреча на вокзале у вагона № 5 Вашего поезда с желтой табличкой </w:t>
            </w:r>
            <w:r w:rsidRPr="00896809">
              <w:rPr>
                <w:rFonts w:ascii="Arial" w:hAnsi="Arial" w:cs="Arial"/>
                <w:b/>
                <w:sz w:val="18"/>
                <w:szCs w:val="18"/>
                <w:lang w:val="be-BY"/>
              </w:rPr>
              <w:t>“</w:t>
            </w:r>
            <w:bookmarkStart w:id="0" w:name="_Hlk140612404"/>
            <w:r w:rsidRPr="00896809">
              <w:rPr>
                <w:rFonts w:ascii="Arial" w:hAnsi="Arial" w:cs="Arial"/>
                <w:b/>
                <w:sz w:val="18"/>
                <w:szCs w:val="18"/>
              </w:rPr>
              <w:t>БЕЛОРУССКИЙ ТУР - Новый год</w:t>
            </w:r>
            <w:bookmarkEnd w:id="0"/>
            <w:r w:rsidRPr="00896809">
              <w:rPr>
                <w:rFonts w:ascii="Arial" w:hAnsi="Arial" w:cs="Arial"/>
                <w:b/>
                <w:sz w:val="18"/>
                <w:szCs w:val="18"/>
                <w:lang w:val="be-BY"/>
              </w:rPr>
              <w:t>”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, трансфер в гостиницу, расселение в гостинице (расселение сразу по прибытии, с 00.10) Выдача информпакета (памятка с подробной программой, карта Минска). </w:t>
            </w:r>
          </w:p>
          <w:p w:rsidR="00127859" w:rsidRDefault="00127859" w:rsidP="008968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431E1" w:rsidRDefault="008431E1" w:rsidP="008968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6809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</w:t>
            </w:r>
            <w:r w:rsidRPr="008968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К шведский стол </w:t>
            </w:r>
            <w:r w:rsidRPr="00896809">
              <w:rPr>
                <w:rFonts w:ascii="Arial" w:hAnsi="Arial" w:cs="Arial"/>
                <w:bCs/>
                <w:sz w:val="18"/>
                <w:szCs w:val="18"/>
              </w:rPr>
              <w:t>в ресторане гостиницы.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96809" w:rsidRPr="00896809" w:rsidRDefault="00896809" w:rsidP="00896809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8431E1" w:rsidRDefault="008431E1" w:rsidP="0089680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6809">
              <w:rPr>
                <w:rFonts w:ascii="Arial" w:hAnsi="Arial" w:cs="Arial"/>
                <w:b/>
                <w:sz w:val="18"/>
                <w:szCs w:val="18"/>
              </w:rPr>
              <w:t>ОБЗОРНАЯ ЭКСКУРСИЯ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 по Минску </w:t>
            </w:r>
            <w:r w:rsidRPr="00896809">
              <w:rPr>
                <w:rFonts w:ascii="Arial" w:hAnsi="Arial" w:cs="Arial"/>
                <w:b/>
                <w:bCs/>
                <w:sz w:val="18"/>
                <w:szCs w:val="18"/>
              </w:rPr>
              <w:t>с КОНЦЕРТОМ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 (4 часа). Во время экскурсии по нарядному Минску Вы узнаете о прошлом города в широких исторических рамках. Полоцкое княжество, Великое княжество Литовское, Речь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</w:rPr>
              <w:t>Посполитая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</w:rPr>
              <w:t>, Российская империя, Советская Белоруссия и Республика Беларусь – таков путь, пройденный Минском за века... Вы увидите Петро-Павловскую церковь начала ХVII века и «Красный» костел начала ХХ века; древнейшую улицу Немигу и живописный старинный Верхний город</w:t>
            </w:r>
            <w:r w:rsidRPr="00896809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В </w:t>
            </w:r>
            <w:r w:rsidRPr="00896809">
              <w:rPr>
                <w:rFonts w:ascii="Arial" w:hAnsi="Arial" w:cs="Arial"/>
                <w:b/>
                <w:sz w:val="18"/>
                <w:szCs w:val="18"/>
              </w:rPr>
              <w:t>ВЕРХНЕМ ГОРОДЕ</w:t>
            </w:r>
            <w:r w:rsidRPr="00896809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896809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896809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896809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XVIII</w:t>
            </w:r>
            <w:r w:rsidRPr="00896809">
              <w:rPr>
                <w:rFonts w:ascii="Arial" w:hAnsi="Arial" w:cs="Arial"/>
                <w:iCs/>
                <w:sz w:val="18"/>
                <w:szCs w:val="18"/>
              </w:rPr>
              <w:t xml:space="preserve"> вв. </w:t>
            </w:r>
            <w:r w:rsidRPr="00896809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На его главной площади – </w:t>
            </w:r>
            <w:r w:rsidRPr="00896809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Вы увидите ратушу, гостиный двор, торговые ряды, несколько монастырских комплексов (бернардинцев, </w:t>
            </w:r>
            <w:proofErr w:type="spellStart"/>
            <w:r w:rsidRPr="00896809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896809">
              <w:rPr>
                <w:rFonts w:ascii="Arial" w:hAnsi="Arial" w:cs="Arial"/>
                <w:bCs/>
                <w:sz w:val="18"/>
                <w:szCs w:val="18"/>
              </w:rPr>
              <w:t xml:space="preserve">, иезуитов); 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узнаете о работе городского магистрата, традициях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</w:rPr>
              <w:t>Магдебургского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</w:rPr>
              <w:t xml:space="preserve"> права. </w:t>
            </w:r>
            <w:r w:rsidRPr="00896809">
              <w:rPr>
                <w:rFonts w:ascii="Arial" w:hAnsi="Arial" w:cs="Arial"/>
                <w:bCs/>
                <w:sz w:val="18"/>
                <w:szCs w:val="18"/>
              </w:rPr>
              <w:t xml:space="preserve">Здесь 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Вы осмотрите наиболее ценные архитектурные памятники города – Кафедральные православный и католический соборы ХVII столетия; увидите </w:t>
            </w:r>
            <w:r w:rsidRPr="00896809">
              <w:rPr>
                <w:rFonts w:ascii="Arial" w:hAnsi="Arial" w:cs="Arial"/>
                <w:bCs/>
                <w:sz w:val="18"/>
                <w:szCs w:val="18"/>
              </w:rPr>
              <w:t xml:space="preserve">забавные уличные скульптуры 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и сделаете прекрасные фотографии. </w:t>
            </w:r>
          </w:p>
          <w:p w:rsidR="00896809" w:rsidRPr="00896809" w:rsidRDefault="00896809" w:rsidP="0089680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431E1" w:rsidRDefault="008431E1" w:rsidP="0089680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6809">
              <w:rPr>
                <w:rFonts w:ascii="Arial" w:hAnsi="Arial" w:cs="Arial"/>
                <w:sz w:val="18"/>
                <w:szCs w:val="18"/>
              </w:rPr>
              <w:t xml:space="preserve">Затем Вас ожидает </w:t>
            </w:r>
            <w:r w:rsidRPr="00896809">
              <w:rPr>
                <w:rFonts w:ascii="Arial" w:hAnsi="Arial" w:cs="Arial"/>
                <w:iCs/>
                <w:sz w:val="18"/>
                <w:szCs w:val="18"/>
              </w:rPr>
              <w:t>получасовой</w:t>
            </w:r>
            <w:r w:rsidRPr="00896809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 xml:space="preserve"> праздничный</w:t>
            </w:r>
            <w:r w:rsidRPr="00896809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896809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концерт</w:t>
            </w:r>
            <w:r w:rsidRPr="00896809">
              <w:rPr>
                <w:rFonts w:ascii="Arial" w:hAnsi="Arial" w:cs="Arial"/>
                <w:iCs/>
                <w:sz w:val="18"/>
                <w:szCs w:val="18"/>
              </w:rPr>
              <w:t>: самые популярные композиции мировой классики, лучшие мелодии 20-го века, Рождественские песни в исполнении струнного квартета.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 Этот концерт проходит в концертном зале "Верхний город" на площади Свободы (восстановленное здание мужского монастыря бернардинцев) и поддержит праздничное настроение! </w:t>
            </w:r>
          </w:p>
          <w:p w:rsidR="00896809" w:rsidRPr="00896809" w:rsidRDefault="00896809" w:rsidP="0089680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96809" w:rsidRDefault="008431E1" w:rsidP="0089680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6809">
              <w:rPr>
                <w:rFonts w:ascii="Arial" w:hAnsi="Arial" w:cs="Arial"/>
                <w:sz w:val="18"/>
                <w:szCs w:val="18"/>
              </w:rPr>
              <w:t>Продолжение экскурсии: монументальные здания эпохи конструктивизма, трагедия жителей города в годы Великой Отечественной войны; величественные ансамбли главных площадей и проспектов Минска, динамично развивающийся Минск рубежа ХХ—ХХI столетий — все это тоже найдет отражение в экскурсии. Перед Вашим взором</w:t>
            </w:r>
            <w:r w:rsidRPr="00896809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896809">
              <w:rPr>
                <w:rFonts w:ascii="Arial" w:hAnsi="Arial" w:cs="Arial"/>
                <w:sz w:val="18"/>
                <w:szCs w:val="18"/>
              </w:rPr>
              <w:t>предстанут современные общественные</w:t>
            </w:r>
            <w:r w:rsidRPr="00896809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 – оригинальная Национальная библиотека, грандиозная Минск-арена,</w:t>
            </w:r>
            <w:r w:rsidRPr="00896809">
              <w:rPr>
                <w:rFonts w:ascii="Arial" w:hAnsi="Arial" w:cs="Arial"/>
                <w:bCs/>
                <w:sz w:val="18"/>
                <w:szCs w:val="18"/>
              </w:rPr>
              <w:t xml:space="preserve"> Октябрьская площадь с главной елкой страны…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 И</w:t>
            </w:r>
            <w:r w:rsidRPr="00896809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шеходной прогулки по </w:t>
            </w:r>
            <w:r w:rsidRPr="00896809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</w:t>
            </w:r>
            <w:r w:rsidRPr="00896809">
              <w:rPr>
                <w:rFonts w:ascii="Arial" w:hAnsi="Arial" w:cs="Arial"/>
                <w:b/>
                <w:iCs/>
                <w:sz w:val="18"/>
                <w:szCs w:val="18"/>
              </w:rPr>
              <w:t>ОБЕД</w:t>
            </w:r>
            <w:r w:rsidRPr="00896809">
              <w:rPr>
                <w:rFonts w:ascii="Arial" w:hAnsi="Arial" w:cs="Arial"/>
                <w:iCs/>
                <w:sz w:val="18"/>
                <w:szCs w:val="18"/>
              </w:rPr>
              <w:t xml:space="preserve"> в ресторане. Свободное время, п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рогулки по Минску, гулянье в городе – все рядом! </w:t>
            </w:r>
          </w:p>
          <w:p w:rsidR="00896809" w:rsidRDefault="00896809" w:rsidP="0089680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431E1" w:rsidRPr="00896809" w:rsidRDefault="008431E1" w:rsidP="0089680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96809">
              <w:rPr>
                <w:rFonts w:ascii="Arial" w:hAnsi="Arial" w:cs="Arial"/>
                <w:iCs/>
                <w:sz w:val="18"/>
                <w:szCs w:val="18"/>
              </w:rPr>
              <w:t>Ночлег в Минске.</w:t>
            </w:r>
          </w:p>
          <w:p w:rsidR="00A03B5D" w:rsidRPr="00A03B5D" w:rsidRDefault="00A03B5D" w:rsidP="008431E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8431E1" w:rsidRDefault="008431E1" w:rsidP="00896809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96809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завтрак </w:t>
            </w:r>
            <w:r w:rsidRPr="00896809">
              <w:rPr>
                <w:rFonts w:ascii="Arial" w:hAnsi="Arial" w:cs="Arial"/>
                <w:b/>
                <w:bCs/>
                <w:sz w:val="18"/>
                <w:szCs w:val="18"/>
              </w:rPr>
              <w:t>шведский стол</w:t>
            </w:r>
            <w:r w:rsidRPr="00896809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, </w:t>
            </w:r>
            <w:r w:rsidRPr="00896809">
              <w:rPr>
                <w:rFonts w:ascii="Arial" w:hAnsi="Arial" w:cs="Arial"/>
                <w:bCs/>
                <w:sz w:val="18"/>
                <w:szCs w:val="18"/>
              </w:rPr>
              <w:t xml:space="preserve">выселение из гостиницы, выезд в замки и Брест. </w:t>
            </w:r>
          </w:p>
          <w:p w:rsidR="00896809" w:rsidRPr="00896809" w:rsidRDefault="00896809" w:rsidP="00896809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896809" w:rsidRDefault="008431E1" w:rsidP="0089680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6809">
              <w:rPr>
                <w:rFonts w:ascii="Arial" w:hAnsi="Arial" w:cs="Arial"/>
                <w:b/>
                <w:sz w:val="18"/>
                <w:szCs w:val="18"/>
              </w:rPr>
              <w:t>Экскурсия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809">
              <w:rPr>
                <w:rFonts w:ascii="Arial" w:hAnsi="Arial" w:cs="Arial"/>
                <w:b/>
                <w:sz w:val="18"/>
                <w:szCs w:val="18"/>
              </w:rPr>
              <w:t xml:space="preserve">Архитектурные памятники </w:t>
            </w:r>
            <w:r w:rsidRPr="00896809">
              <w:rPr>
                <w:rFonts w:ascii="Arial" w:hAnsi="Arial" w:cs="Arial"/>
                <w:b/>
                <w:caps/>
                <w:sz w:val="18"/>
                <w:szCs w:val="18"/>
              </w:rPr>
              <w:t>МирА И НесвижА</w:t>
            </w:r>
            <w:r w:rsidRPr="00896809">
              <w:rPr>
                <w:rFonts w:ascii="Arial" w:hAnsi="Arial" w:cs="Arial"/>
                <w:sz w:val="18"/>
                <w:szCs w:val="18"/>
              </w:rPr>
              <w:t>. Вы увидите с</w:t>
            </w:r>
            <w:r w:rsidRPr="00896809">
              <w:rPr>
                <w:rFonts w:ascii="Arial" w:hAnsi="Arial" w:cs="Arial"/>
                <w:bCs/>
                <w:iCs/>
                <w:sz w:val="18"/>
                <w:szCs w:val="18"/>
              </w:rPr>
              <w:t>амые ценные памятники Беларуси, внесенные ЮНЕСКО в Список всемирного культурного наследия – замок в Мире и дворцово-парковый ансамбль в Несвиже</w:t>
            </w:r>
            <w:r w:rsidRPr="00896809">
              <w:rPr>
                <w:rFonts w:ascii="Arial" w:hAnsi="Arial" w:cs="Arial"/>
                <w:sz w:val="18"/>
                <w:szCs w:val="18"/>
              </w:rPr>
              <w:t>, многолетняя реставрация которых завершена в 2011 году.</w:t>
            </w:r>
            <w:r w:rsidRPr="0089680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Экскурсия повествует об истории династии </w:t>
            </w:r>
            <w:proofErr w:type="spellStart"/>
            <w:r w:rsidRPr="00896809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Радзивиллов</w:t>
            </w:r>
            <w:proofErr w:type="spellEnd"/>
            <w:r w:rsidRPr="0089680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– одного из самых влиятельных родов Великого Княжества Литовского и Речи </w:t>
            </w:r>
            <w:proofErr w:type="spellStart"/>
            <w:r w:rsidRPr="00896809">
              <w:rPr>
                <w:rFonts w:ascii="Arial" w:hAnsi="Arial" w:cs="Arial"/>
                <w:bCs/>
                <w:iCs/>
                <w:sz w:val="18"/>
                <w:szCs w:val="18"/>
              </w:rPr>
              <w:t>Посполитой</w:t>
            </w:r>
            <w:proofErr w:type="spellEnd"/>
            <w:r w:rsidRPr="0089680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оставивших глубокий след в культурном наследии белорусского народа и всей европейской цивилизации… 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Двухчасовой переезд в </w:t>
            </w:r>
            <w:r w:rsidRPr="00896809">
              <w:rPr>
                <w:rFonts w:ascii="Arial" w:hAnsi="Arial" w:cs="Arial"/>
                <w:b/>
                <w:caps/>
                <w:sz w:val="18"/>
                <w:szCs w:val="18"/>
              </w:rPr>
              <w:t>Несвиж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 – бывшую столицу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</w:rPr>
              <w:t>ординации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</w:rPr>
              <w:t xml:space="preserve"> князей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</w:rPr>
              <w:t xml:space="preserve">. На Рыночной площади этого живописного городка сохранилась </w:t>
            </w:r>
            <w:r w:rsidRPr="00896809">
              <w:rPr>
                <w:rFonts w:ascii="Arial" w:hAnsi="Arial" w:cs="Arial"/>
                <w:bCs/>
                <w:sz w:val="18"/>
                <w:szCs w:val="18"/>
              </w:rPr>
              <w:t>ратуша,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 старинные торговые ряды, дома ремесленников; рядом – </w:t>
            </w:r>
            <w:r w:rsidRPr="00896809">
              <w:rPr>
                <w:rFonts w:ascii="Arial" w:hAnsi="Arial" w:cs="Arial"/>
                <w:bCs/>
                <w:sz w:val="18"/>
                <w:szCs w:val="18"/>
              </w:rPr>
              <w:t>Слуцкая</w:t>
            </w:r>
            <w:r w:rsidRPr="00896809">
              <w:rPr>
                <w:rFonts w:ascii="Arial" w:hAnsi="Arial" w:cs="Arial"/>
                <w:bCs/>
                <w:sz w:val="18"/>
                <w:szCs w:val="18"/>
                <w:lang w:val="be-BY"/>
              </w:rPr>
              <w:t xml:space="preserve"> </w:t>
            </w:r>
            <w:r w:rsidRPr="00896809">
              <w:rPr>
                <w:rFonts w:ascii="Arial" w:hAnsi="Arial" w:cs="Arial"/>
                <w:bCs/>
                <w:sz w:val="18"/>
                <w:szCs w:val="18"/>
              </w:rPr>
              <w:t>брама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 (городские ворота XVII в.).</w:t>
            </w:r>
            <w:r w:rsidRPr="0089680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Осмотр </w:t>
            </w:r>
            <w:r w:rsidRPr="00896809">
              <w:rPr>
                <w:rFonts w:ascii="Arial" w:hAnsi="Arial" w:cs="Arial"/>
                <w:b/>
                <w:sz w:val="18"/>
                <w:szCs w:val="18"/>
              </w:rPr>
              <w:t>ДВОРЦОВО-ПАРКОВОГО КОМПЛЕКСА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 XVI-XVIII веков, построенного Николаем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</w:rPr>
              <w:t>Кшиштофом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</w:rPr>
              <w:t>Радзивиллом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</w:rPr>
              <w:t xml:space="preserve"> “Сироткой” (архитектор Д.М.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</w:rPr>
              <w:t>), окруженного высокими земляными валами и обширными прудами. В его архитектуре переплетаются элементы ренессанса, барокко и классицизма. В</w:t>
            </w:r>
            <w:r w:rsidRPr="00896809">
              <w:rPr>
                <w:rFonts w:ascii="Arial" w:hAnsi="Arial" w:cs="Arial"/>
                <w:bCs/>
                <w:sz w:val="18"/>
                <w:szCs w:val="18"/>
              </w:rPr>
              <w:t>еличественный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 замок-дворец представляет собой систему соединенных в единый ансамбль зданий, образующих изящный парадный двор. Осмотр впечатляющих экспозиций в дворцовом комплексе</w:t>
            </w:r>
            <w:r w:rsidRPr="00896809">
              <w:rPr>
                <w:rFonts w:ascii="Arial" w:hAnsi="Arial" w:cs="Arial"/>
                <w:caps/>
                <w:sz w:val="18"/>
                <w:szCs w:val="18"/>
              </w:rPr>
              <w:t xml:space="preserve"> – </w:t>
            </w:r>
            <w:r w:rsidRPr="00896809">
              <w:rPr>
                <w:rFonts w:ascii="Arial" w:hAnsi="Arial" w:cs="Arial"/>
                <w:sz w:val="18"/>
                <w:szCs w:val="18"/>
              </w:rPr>
              <w:t>парадные залы дворца</w:t>
            </w:r>
            <w:r w:rsidRPr="00896809">
              <w:rPr>
                <w:rFonts w:ascii="Arial" w:hAnsi="Arial" w:cs="Arial"/>
                <w:caps/>
                <w:sz w:val="18"/>
                <w:szCs w:val="18"/>
              </w:rPr>
              <w:t xml:space="preserve"> (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Охотничий, Бальный, Портретный, Каминный, Золотой и др.), жилые и хозяйственные помещения. Прогулка по живописным </w:t>
            </w:r>
            <w:r w:rsidRPr="00896809">
              <w:rPr>
                <w:rFonts w:ascii="Arial" w:hAnsi="Arial" w:cs="Arial"/>
                <w:b/>
                <w:caps/>
                <w:sz w:val="18"/>
                <w:szCs w:val="18"/>
              </w:rPr>
              <w:t>паркам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, примыкающим к замку. Знакомство с </w:t>
            </w:r>
            <w:r w:rsidRPr="00896809">
              <w:rPr>
                <w:rFonts w:ascii="Arial" w:hAnsi="Arial" w:cs="Arial"/>
                <w:b/>
                <w:sz w:val="18"/>
                <w:szCs w:val="18"/>
              </w:rPr>
              <w:t>ФАРНЫМ КОСТЕЛОМ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 (1593 г., архитектор Д.М.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</w:rPr>
              <w:lastRenderedPageBreak/>
              <w:t>Бернардони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</w:rPr>
              <w:t xml:space="preserve">): великолепные фрески храма, находящаяся в подземелье КРИПТА – фамильная усыпальница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</w:rPr>
              <w:t xml:space="preserve"> – ставят эту святыню в число наиболее ценных в Беларуси. </w:t>
            </w:r>
            <w:r w:rsidRPr="00896809">
              <w:rPr>
                <w:rFonts w:ascii="Arial" w:hAnsi="Arial" w:cs="Arial"/>
                <w:b/>
                <w:bCs/>
                <w:sz w:val="18"/>
                <w:szCs w:val="18"/>
              </w:rPr>
              <w:t>ОБЕД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 в ресторане. Переезд в Мир (30 минут). </w:t>
            </w:r>
            <w:r w:rsidRPr="0089680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Историческая часть </w:t>
            </w:r>
            <w:r w:rsidRPr="00896809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  <w:t>поселка Мир</w:t>
            </w:r>
            <w:r w:rsidRPr="0089680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чудесным образом сохранила колорит бывшего уютного местечка, где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 на протяжении веков сообща – всем миром – жили белорусы, поляки, евреи, цыгане, татары…</w:t>
            </w:r>
            <w:r w:rsidRPr="0089680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Православная церковь, католический костел, синагоги,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</w:rPr>
              <w:t>иешива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</w:rPr>
              <w:t xml:space="preserve">, дома ремесленников и купцов формируют ансамбль его Рыночной площади. </w:t>
            </w:r>
            <w:r w:rsidRPr="00896809">
              <w:rPr>
                <w:rFonts w:ascii="Arial" w:hAnsi="Arial" w:cs="Arial"/>
                <w:bCs/>
                <w:iCs/>
                <w:sz w:val="18"/>
                <w:szCs w:val="18"/>
                <w:lang w:val="be-BY"/>
              </w:rPr>
              <w:t>В</w:t>
            </w:r>
            <w:proofErr w:type="spellStart"/>
            <w:r w:rsidRPr="00896809">
              <w:rPr>
                <w:rFonts w:ascii="Arial" w:hAnsi="Arial" w:cs="Arial"/>
                <w:bCs/>
                <w:iCs/>
                <w:sz w:val="18"/>
                <w:szCs w:val="18"/>
              </w:rPr>
              <w:t>еличественн</w:t>
            </w:r>
            <w:proofErr w:type="spellEnd"/>
            <w:r w:rsidRPr="00896809">
              <w:rPr>
                <w:rFonts w:ascii="Arial" w:hAnsi="Arial" w:cs="Arial"/>
                <w:bCs/>
                <w:iCs/>
                <w:sz w:val="18"/>
                <w:szCs w:val="18"/>
                <w:lang w:val="be-BY"/>
              </w:rPr>
              <w:t>ый</w:t>
            </w:r>
            <w:r w:rsidRPr="0089680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896809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  <w:t>МирскИЙ замОК</w:t>
            </w:r>
            <w:r w:rsidRPr="0089680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построенный в первой четверти </w:t>
            </w:r>
            <w:r w:rsidRPr="00896809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XVI</w:t>
            </w:r>
            <w:r w:rsidRPr="0089680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в., его яркий архитектурный облик, мощные стены и башни, мощенный камнем внутренний двор оставляют незабываемые впечатления. Осмотр замка снаружи и во внутреннем дворе (без захода в музей – нас ждет Брест!). Рядом с замком – исполненная в стиле модерн церковь-усыпальница последних титулованных владельцев замка – князей Святополк-Мирских. Отправляемся в Брест, по дороге нас ожидает </w:t>
            </w:r>
            <w:r w:rsidRPr="00896809">
              <w:rPr>
                <w:rFonts w:ascii="Arial" w:hAnsi="Arial" w:cs="Arial"/>
                <w:b/>
                <w:iCs/>
                <w:sz w:val="18"/>
                <w:szCs w:val="18"/>
              </w:rPr>
              <w:t>УЖИН.</w:t>
            </w:r>
            <w:r w:rsidRPr="00896809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Переезд в Брест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, размещение в гостинице. </w:t>
            </w:r>
          </w:p>
          <w:p w:rsidR="00896809" w:rsidRDefault="00896809" w:rsidP="0089680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431E1" w:rsidRPr="001263E7" w:rsidRDefault="008431E1" w:rsidP="00896809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Verdana" w:hAnsi="Verdana" w:cs="Arial"/>
                <w:bCs/>
                <w:iCs/>
                <w:sz w:val="20"/>
                <w:szCs w:val="20"/>
              </w:rPr>
            </w:pPr>
            <w:r w:rsidRPr="00896809">
              <w:rPr>
                <w:rFonts w:ascii="Arial" w:hAnsi="Arial" w:cs="Arial"/>
                <w:sz w:val="18"/>
                <w:szCs w:val="18"/>
              </w:rPr>
              <w:t>Ночлег в Бресте.</w:t>
            </w:r>
          </w:p>
          <w:p w:rsidR="00A03B5D" w:rsidRPr="00A03B5D" w:rsidRDefault="00A03B5D" w:rsidP="008431E1">
            <w:pPr>
              <w:spacing w:after="0" w:line="240" w:lineRule="auto"/>
              <w:ind w:right="141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FD4729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FD4729" w:rsidRDefault="00FD4729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8431E1" w:rsidRDefault="008431E1" w:rsidP="0089680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6809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завтрак</w:t>
            </w:r>
            <w:r w:rsidRPr="0089680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шведский стол. </w:t>
            </w:r>
          </w:p>
          <w:p w:rsidR="00896809" w:rsidRPr="00896809" w:rsidRDefault="00896809" w:rsidP="0089680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96809" w:rsidRDefault="008431E1" w:rsidP="008968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6809">
              <w:rPr>
                <w:rFonts w:ascii="Arial" w:hAnsi="Arial" w:cs="Arial"/>
                <w:b/>
                <w:sz w:val="18"/>
                <w:szCs w:val="18"/>
              </w:rPr>
              <w:t>ОБЗОРНАЯ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809">
              <w:rPr>
                <w:rFonts w:ascii="Arial" w:hAnsi="Arial" w:cs="Arial"/>
                <w:b/>
                <w:sz w:val="18"/>
                <w:szCs w:val="18"/>
              </w:rPr>
              <w:t>экскурсия по Бресту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. Брест - старинный город на границе Беларуси и Польши (первое упоминание в 1019 году – городу исполнилось 1000 лет!). Город имеет древнюю и насыщенную историю: первым из белорусских городов он получил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</w:rPr>
              <w:t>Магдебургское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</w:rPr>
              <w:t xml:space="preserve"> право; здесь в 1596 году была заключена Брестская церковная уния, объединившая восточную и западную ветви христианства; тут жили многие выдающиеся люди. В 1921 году Брест вошел в состав Польши, а в сентябре 1939 года – в СССР. Вы увидите культурное наследие этого города, его древние и современные памятники: Свято-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</w:rPr>
              <w:t>Симеоновский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</w:rPr>
              <w:t xml:space="preserve"> собор, Николаевскую братскую церковь, особняки </w:t>
            </w:r>
            <w:r w:rsidRPr="00896809">
              <w:rPr>
                <w:rFonts w:ascii="Arial" w:hAnsi="Arial" w:cs="Arial"/>
                <w:sz w:val="18"/>
                <w:szCs w:val="18"/>
                <w:lang w:val="en-US"/>
              </w:rPr>
              <w:t>XIX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 - начала ХХ века. Вы прогуляетесь по живописной, украшенной новогодней иллюминацией главной улице города – на ней и на примыкающих бульварах в последние годы появилось множество оригинальных малых архитектурных форм: фонарей, скамеек, забавных уличных скульптур. Посещение знаменитой </w:t>
            </w:r>
            <w:r w:rsidRPr="00896809">
              <w:rPr>
                <w:rFonts w:ascii="Arial" w:hAnsi="Arial" w:cs="Arial"/>
                <w:b/>
                <w:sz w:val="18"/>
                <w:szCs w:val="18"/>
              </w:rPr>
              <w:t>БРЕСТСКОЙ КРЕПОСТИ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 (построенной в 1842 г.), дважды вошедшей в историю: здесь в Белом дворце в 1918 г. был заключен мир между Советской Россией и Германией; и здесь держал героическую оборону ее гарнизон в первые дни Великой Отечественной войны. Осмотр величественного мемориала "Брестская крепость-герой", включающего форты, бастионы, казармы, скульптурные композиции. Посещение </w:t>
            </w:r>
            <w:r w:rsidRPr="00896809">
              <w:rPr>
                <w:rFonts w:ascii="Arial" w:hAnsi="Arial" w:cs="Arial"/>
                <w:b/>
                <w:caps/>
                <w:sz w:val="18"/>
                <w:szCs w:val="18"/>
              </w:rPr>
              <w:t>Музея обороны</w:t>
            </w:r>
            <w:r w:rsidRPr="00896809">
              <w:rPr>
                <w:rFonts w:ascii="Arial" w:hAnsi="Arial" w:cs="Arial"/>
                <w:caps/>
                <w:sz w:val="18"/>
                <w:szCs w:val="18"/>
              </w:rPr>
              <w:t xml:space="preserve"> </w:t>
            </w:r>
            <w:r w:rsidRPr="00896809">
              <w:rPr>
                <w:rFonts w:ascii="Arial" w:hAnsi="Arial" w:cs="Arial"/>
                <w:b/>
                <w:caps/>
                <w:sz w:val="18"/>
                <w:szCs w:val="18"/>
              </w:rPr>
              <w:t>Брестской крепости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, размещенного в старинной казарме на центральном острове крепости – Цитадели. Музей славится своей богатой экспозицией и никого не оставляет равнодушным. </w:t>
            </w:r>
            <w:r w:rsidRPr="00896809">
              <w:rPr>
                <w:rFonts w:ascii="Arial" w:hAnsi="Arial" w:cs="Arial"/>
                <w:b/>
                <w:sz w:val="18"/>
                <w:szCs w:val="18"/>
              </w:rPr>
              <w:t>ОБЕД.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 Свободное время, прогулки по городу, посещение магазинов… А на закате на главной пешеходной улице Бреста Вы можете полюбоваться ежедневной церемонией </w:t>
            </w:r>
            <w:r w:rsidRPr="00896809">
              <w:rPr>
                <w:rFonts w:ascii="Arial" w:hAnsi="Arial" w:cs="Arial"/>
                <w:b/>
                <w:sz w:val="18"/>
                <w:szCs w:val="18"/>
              </w:rPr>
              <w:t>ЗАЖЖЕНИЯ РЕТРО-ФОНАРЕЙ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 фонарщиком в форме петровских времен. Сфотографироваться с ним - на счастье!</w:t>
            </w:r>
          </w:p>
          <w:p w:rsidR="00896809" w:rsidRDefault="00896809" w:rsidP="008968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431E1" w:rsidRPr="00896809" w:rsidRDefault="008431E1" w:rsidP="008968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6809">
              <w:rPr>
                <w:rFonts w:ascii="Arial" w:hAnsi="Arial" w:cs="Arial"/>
                <w:sz w:val="18"/>
                <w:szCs w:val="18"/>
              </w:rPr>
              <w:t>Ночлег в Бресте.</w:t>
            </w:r>
          </w:p>
          <w:p w:rsidR="00FD4729" w:rsidRPr="00020A91" w:rsidRDefault="00FD4729" w:rsidP="008431E1">
            <w:pPr>
              <w:spacing w:after="0" w:line="240" w:lineRule="auto"/>
              <w:rPr>
                <w:rFonts w:ascii="Arial" w:hAnsi="Arial" w:cs="Arial"/>
                <w:b/>
                <w:bCs/>
                <w:caps/>
                <w:sz w:val="18"/>
                <w:szCs w:val="18"/>
                <w:lang w:val="be-BY"/>
              </w:rPr>
            </w:pPr>
          </w:p>
        </w:tc>
      </w:tr>
      <w:tr w:rsidR="008431E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8431E1" w:rsidRDefault="008431E1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8431E1" w:rsidRDefault="008431E1" w:rsidP="00896809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6809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завтрак</w:t>
            </w:r>
            <w:r w:rsidRPr="00896809">
              <w:rPr>
                <w:rFonts w:ascii="Arial" w:hAnsi="Arial" w:cs="Arial"/>
                <w:b/>
                <w:sz w:val="18"/>
                <w:szCs w:val="18"/>
              </w:rPr>
              <w:t xml:space="preserve"> шведский стол</w:t>
            </w:r>
            <w:r w:rsidRPr="00896809">
              <w:rPr>
                <w:rFonts w:ascii="Arial" w:hAnsi="Arial" w:cs="Arial"/>
                <w:bCs/>
                <w:sz w:val="18"/>
                <w:szCs w:val="18"/>
              </w:rPr>
              <w:t>, выселение из гостиницы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896809" w:rsidRPr="00896809" w:rsidRDefault="00896809" w:rsidP="00896809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96809" w:rsidRDefault="008431E1" w:rsidP="008968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6809">
              <w:rPr>
                <w:rFonts w:ascii="Arial" w:hAnsi="Arial" w:cs="Arial"/>
                <w:b/>
                <w:sz w:val="18"/>
                <w:szCs w:val="18"/>
              </w:rPr>
              <w:t>Экскурсия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96809">
              <w:rPr>
                <w:rFonts w:ascii="Arial" w:hAnsi="Arial" w:cs="Arial"/>
                <w:b/>
                <w:sz w:val="18"/>
                <w:szCs w:val="18"/>
              </w:rPr>
              <w:t>в НОВОГОДНЮЮ БЕЛОВЕЖСКУЮ ПУЩУ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, занесенную в Список мирового культурного и природного наследия ЮНЕСКО. Ныне это - Национальный парк, в котором сочетаются богатый растительный мир и изумительные ландшафты. Здесь растет самая высокая ель Европы, здесь обитают мощные зубры, здесь удивительное разнообразие мира животных. Множество великих имен связано с этими краями - от братьев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</w:rPr>
              <w:t>Тышкевичей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</w:rPr>
              <w:t>Тызенгаузов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</w:rPr>
              <w:t xml:space="preserve"> до Наполеона и Николая II… В Пуще вы посетите </w:t>
            </w:r>
            <w:r w:rsidRPr="00896809">
              <w:rPr>
                <w:rFonts w:ascii="Arial" w:hAnsi="Arial" w:cs="Arial"/>
                <w:b/>
                <w:sz w:val="18"/>
                <w:szCs w:val="18"/>
              </w:rPr>
              <w:t>МУЗЕЙ ПРИРОДЫ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, богатая коллекция экспонатов которого представляет полную палитру флоры и фауны Беларуси. Посещение </w:t>
            </w:r>
            <w:r w:rsidRPr="00896809">
              <w:rPr>
                <w:rFonts w:ascii="Arial" w:hAnsi="Arial" w:cs="Arial"/>
                <w:b/>
                <w:sz w:val="18"/>
                <w:szCs w:val="18"/>
              </w:rPr>
              <w:t xml:space="preserve">ПОМЕСТЬЯ ДЕДА МОРОЗА 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– сказочной усадьбы с многочисленными постройками и сюрпризами… Поместье расположено в глубине Беловежской пущи, где обустроены кормушки для зубров. Здесь построены избушки Деда Мороза и Снегурочки, хранилище подарков Деда Мороза "Скарбница", мельница. Особую атмосферу праздника создают сказочные герои – помощники доброго волшебника.  Посещение </w:t>
            </w:r>
            <w:r w:rsidRPr="00896809">
              <w:rPr>
                <w:rFonts w:ascii="Arial" w:hAnsi="Arial" w:cs="Arial"/>
                <w:b/>
                <w:caps/>
                <w:sz w:val="18"/>
                <w:szCs w:val="18"/>
              </w:rPr>
              <w:t>вольеров с животными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896809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. Свободное время для фотографирования и покупки сувениров из дерева, глины, соломки. Переезд в </w:t>
            </w:r>
            <w:r w:rsidRPr="00896809">
              <w:rPr>
                <w:rFonts w:ascii="Arial" w:hAnsi="Arial" w:cs="Arial"/>
                <w:b/>
                <w:bCs/>
                <w:sz w:val="18"/>
                <w:szCs w:val="18"/>
              </w:rPr>
              <w:t>ГРОДНО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 с песней "Беловежская пуща". Прибытие в </w:t>
            </w:r>
            <w:r w:rsidRPr="00896809">
              <w:rPr>
                <w:rFonts w:ascii="Arial" w:hAnsi="Arial" w:cs="Arial"/>
                <w:b/>
                <w:sz w:val="18"/>
                <w:szCs w:val="18"/>
              </w:rPr>
              <w:t xml:space="preserve">ГРОДНО 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около 17.00, размещение в гостинице. Свободное время, прогулки по Старому городу, посещение знаменитых гродненских кафе на живописной пешеходной улице Советской. </w:t>
            </w:r>
          </w:p>
          <w:p w:rsidR="00896809" w:rsidRDefault="00896809" w:rsidP="008968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431E1" w:rsidRDefault="008431E1" w:rsidP="008968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6809">
              <w:rPr>
                <w:rFonts w:ascii="Arial" w:hAnsi="Arial" w:cs="Arial"/>
                <w:sz w:val="18"/>
                <w:szCs w:val="18"/>
              </w:rPr>
              <w:t>Ночлег в Гродно.</w:t>
            </w:r>
          </w:p>
          <w:p w:rsidR="00896809" w:rsidRPr="008431E1" w:rsidRDefault="00896809" w:rsidP="00896809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59D7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359D7" w:rsidRDefault="008431E1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9359D7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896809" w:rsidRDefault="008431E1" w:rsidP="008968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6809">
              <w:rPr>
                <w:rFonts w:ascii="Arial" w:hAnsi="Arial" w:cs="Arial"/>
                <w:b/>
                <w:sz w:val="18"/>
                <w:szCs w:val="18"/>
              </w:rPr>
              <w:t>Завтрак шведский стол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. Выселение из гостиницы. </w:t>
            </w:r>
          </w:p>
          <w:p w:rsidR="00896809" w:rsidRDefault="00896809" w:rsidP="008968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431E1" w:rsidRPr="00896809" w:rsidRDefault="008431E1" w:rsidP="008968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6809">
              <w:rPr>
                <w:rFonts w:ascii="Arial" w:hAnsi="Arial" w:cs="Arial"/>
                <w:sz w:val="18"/>
                <w:szCs w:val="18"/>
              </w:rPr>
              <w:t xml:space="preserve">Обзорная автобусно-пешеходная </w:t>
            </w:r>
            <w:r w:rsidRPr="00896809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ПО ГРОДНО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, которая познакомит Вас с памятниками города-музея. В прошлом город выполнял роль столицы Речи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</w:rPr>
              <w:t>Посполитой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</w:rPr>
              <w:t>, с ним связаны судьбоносные события нашей истории. В историко-культурном наследии Гродно ведущую роль играют замечательные архитектурные ансамбли различных эпох и стилей. Постройки гродненской архитектурной школы XII в. соседствуют со зданиями модернистов и конструктивистов XX в. А кроме того, готика, ренессанс, зрелое барокко и строгий классицизм… На высоком крутом берегу Немана живописно раскинулись</w:t>
            </w:r>
            <w:r w:rsidRPr="00896809">
              <w:rPr>
                <w:rFonts w:ascii="Arial" w:hAnsi="Arial" w:cs="Arial"/>
                <w:sz w:val="18"/>
                <w:szCs w:val="18"/>
                <w:lang w:val="be-BY"/>
              </w:rPr>
              <w:t xml:space="preserve"> два замка.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 Королевский готический замок в Гродно (т.н. </w:t>
            </w:r>
            <w:r w:rsidRPr="00896809">
              <w:rPr>
                <w:rFonts w:ascii="Arial" w:hAnsi="Arial" w:cs="Arial"/>
                <w:b/>
                <w:sz w:val="18"/>
                <w:szCs w:val="18"/>
              </w:rPr>
              <w:t>СТАРЫЙ ЗАМОК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) возник во времена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</w:rPr>
              <w:t>Витовта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</w:rPr>
              <w:t xml:space="preserve">, в конце XVI в. король Стефан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</w:rPr>
              <w:t>Баторий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</w:rPr>
              <w:t xml:space="preserve"> перестроил его в ренессансный дворец, сыгравший значительную роль в истории государства</w:t>
            </w:r>
            <w:r w:rsidRPr="00896809">
              <w:rPr>
                <w:rFonts w:ascii="Arial" w:hAnsi="Arial" w:cs="Arial"/>
                <w:sz w:val="18"/>
                <w:szCs w:val="18"/>
                <w:lang w:val="be-BY"/>
              </w:rPr>
              <w:t xml:space="preserve">. </w:t>
            </w:r>
            <w:r w:rsidRPr="00896809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ЗАМОК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 – после многолетней реконструкции </w:t>
            </w:r>
            <w:r w:rsidRPr="00896809">
              <w:rPr>
                <w:rStyle w:val="apple-style-span"/>
                <w:rFonts w:ascii="Arial" w:hAnsi="Arial" w:cs="Arial"/>
                <w:color w:val="000000"/>
                <w:sz w:val="18"/>
                <w:szCs w:val="18"/>
              </w:rPr>
              <w:t>замок вернул свой первоначальный королевский облик!</w:t>
            </w:r>
            <w:r w:rsidRPr="00896809">
              <w:rPr>
                <w:rStyle w:val="apple-style-span"/>
                <w:rFonts w:ascii="Arial" w:hAnsi="Arial" w:cs="Arial"/>
                <w:color w:val="000000"/>
                <w:sz w:val="18"/>
                <w:szCs w:val="18"/>
                <w:lang w:val="be-BY"/>
              </w:rPr>
              <w:t xml:space="preserve"> Внутренний дворик Замковой горы, м</w:t>
            </w:r>
            <w:r w:rsidRPr="00896809">
              <w:rPr>
                <w:rFonts w:ascii="Arial" w:hAnsi="Arial" w:cs="Arial"/>
                <w:sz w:val="18"/>
                <w:szCs w:val="18"/>
                <w:lang w:val="be-BY"/>
              </w:rPr>
              <w:t xml:space="preserve">ощная крепостная стена с галереей, въездная и средняя башни, мерная изба и каменица представляют жизнь средневекового замка. </w:t>
            </w:r>
            <w:r w:rsidRPr="00896809">
              <w:rPr>
                <w:rFonts w:ascii="Arial" w:hAnsi="Arial" w:cs="Arial"/>
                <w:color w:val="000000"/>
                <w:sz w:val="18"/>
                <w:szCs w:val="18"/>
              </w:rPr>
              <w:t xml:space="preserve">Музейные экспозиции расположились на четырех уровнях башни и посвящены разным этапам гродненской истории. Музей высокотехнологичный, здесь </w:t>
            </w:r>
            <w:r w:rsidRPr="0089680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интерактивные витрины с сенсорными экранами. Некоторые изображения «оживают», как, например, первое графическое изображение Гродно: гравюра Адельгаузера-Цюндта 1568 года. Уникальные находки и предметы времен Стефана </w:t>
            </w:r>
            <w:proofErr w:type="spellStart"/>
            <w:r w:rsidRPr="00896809">
              <w:rPr>
                <w:rFonts w:ascii="Arial" w:hAnsi="Arial" w:cs="Arial"/>
                <w:color w:val="000000"/>
                <w:sz w:val="18"/>
                <w:szCs w:val="18"/>
              </w:rPr>
              <w:t>Батория</w:t>
            </w:r>
            <w:proofErr w:type="spellEnd"/>
            <w:r w:rsidRPr="00896809">
              <w:rPr>
                <w:rFonts w:ascii="Arial" w:hAnsi="Arial" w:cs="Arial"/>
                <w:color w:val="000000"/>
                <w:sz w:val="18"/>
                <w:szCs w:val="18"/>
              </w:rPr>
              <w:t xml:space="preserve">, старинные печи и мебель, оружие и ткацкий станок дополняют впечатление от той эпохи. Прогулка по галерее, подъем на </w:t>
            </w:r>
            <w:r w:rsidRPr="008968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ОБЗОРНУЮ площадку</w:t>
            </w:r>
            <w:r w:rsidRPr="00896809">
              <w:rPr>
                <w:rFonts w:ascii="Arial" w:hAnsi="Arial" w:cs="Arial"/>
                <w:color w:val="000000"/>
                <w:sz w:val="18"/>
                <w:szCs w:val="18"/>
              </w:rPr>
              <w:t xml:space="preserve"> замка - с нее открываются чудесные виды на Неман, исторический центр Гродно, Новый замок… </w:t>
            </w:r>
            <w:r w:rsidRPr="00896809">
              <w:rPr>
                <w:rFonts w:ascii="Arial" w:hAnsi="Arial" w:cs="Arial"/>
                <w:b/>
                <w:sz w:val="18"/>
                <w:szCs w:val="18"/>
              </w:rPr>
              <w:t>НОВЫЙ ЗАМОК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 (XVIII в.), где проходили драматические события второго и третьего разделов Речи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</w:rPr>
              <w:t>Посполитой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</w:rPr>
              <w:t xml:space="preserve"> — так называемый </w:t>
            </w:r>
            <w:r w:rsidRPr="00896809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r w:rsidRPr="00896809">
              <w:rPr>
                <w:rFonts w:ascii="Arial" w:hAnsi="Arial" w:cs="Arial"/>
                <w:sz w:val="18"/>
                <w:szCs w:val="18"/>
              </w:rPr>
              <w:t>молчаливый сейм</w:t>
            </w:r>
            <w:r w:rsidRPr="00896809">
              <w:rPr>
                <w:rFonts w:ascii="Arial" w:hAnsi="Arial" w:cs="Arial"/>
                <w:sz w:val="18"/>
                <w:szCs w:val="18"/>
                <w:lang w:val="be-BY"/>
              </w:rPr>
              <w:t>” - расположен рядом; осмотр внутреннего двора</w:t>
            </w:r>
            <w:r w:rsidRPr="0089680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96809" w:rsidRDefault="008431E1" w:rsidP="008968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6809">
              <w:rPr>
                <w:rFonts w:ascii="Arial" w:hAnsi="Arial" w:cs="Arial"/>
                <w:sz w:val="18"/>
                <w:szCs w:val="18"/>
              </w:rPr>
              <w:t xml:space="preserve">Здесь находится самая старая церковь Беларуси – </w:t>
            </w:r>
            <w:r w:rsidRPr="00896809">
              <w:rPr>
                <w:rFonts w:ascii="Arial" w:hAnsi="Arial" w:cs="Arial"/>
                <w:b/>
                <w:bCs/>
                <w:sz w:val="18"/>
                <w:szCs w:val="18"/>
              </w:rPr>
              <w:t>КОЛОЖСКАЯ</w:t>
            </w:r>
            <w:r w:rsidRPr="00896809">
              <w:rPr>
                <w:rFonts w:ascii="Arial" w:hAnsi="Arial" w:cs="Arial"/>
                <w:sz w:val="18"/>
                <w:szCs w:val="18"/>
              </w:rPr>
              <w:t>, построенная еще в XII в. на высоком берегу Немана; посещение церкви с изумительной изюмной кладкой.</w:t>
            </w:r>
          </w:p>
          <w:p w:rsidR="008431E1" w:rsidRPr="00896809" w:rsidRDefault="008431E1" w:rsidP="008968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431E1" w:rsidRDefault="008431E1" w:rsidP="008968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6809">
              <w:rPr>
                <w:rFonts w:ascii="Arial" w:hAnsi="Arial" w:cs="Arial"/>
                <w:sz w:val="18"/>
                <w:szCs w:val="18"/>
              </w:rPr>
              <w:t xml:space="preserve">Гродно – город интернациональный, в прежние века значительную его часть составляло еврейское население. Посещение величественной </w:t>
            </w:r>
            <w:r w:rsidRPr="00896809">
              <w:rPr>
                <w:rFonts w:ascii="Arial" w:hAnsi="Arial" w:cs="Arial"/>
                <w:b/>
                <w:bCs/>
                <w:sz w:val="18"/>
                <w:szCs w:val="18"/>
              </w:rPr>
              <w:t>СИНАГОГИ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, тщательно отреставрированной в прошлом году, экскурсия. Самый монументальный и изысканный гродненский костел — </w:t>
            </w:r>
            <w:r w:rsidRPr="00896809">
              <w:rPr>
                <w:rFonts w:ascii="Arial" w:hAnsi="Arial" w:cs="Arial"/>
                <w:b/>
                <w:bCs/>
                <w:sz w:val="18"/>
                <w:szCs w:val="18"/>
              </w:rPr>
              <w:t>ФАРНЫЙ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 (1703 г.) поражает величием фасада и скульптурным богатством интерьера; посещение костела с уникальным алтарем. </w:t>
            </w:r>
          </w:p>
          <w:p w:rsidR="00896809" w:rsidRPr="00896809" w:rsidRDefault="00896809" w:rsidP="008968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431E1" w:rsidRDefault="008431E1" w:rsidP="008968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6809">
              <w:rPr>
                <w:rFonts w:ascii="Arial" w:hAnsi="Arial" w:cs="Arial"/>
                <w:b/>
                <w:bCs/>
                <w:sz w:val="18"/>
                <w:szCs w:val="18"/>
              </w:rPr>
              <w:t>ОБЕД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 в колоритном ресторане. На улицах, расходящихся во все стороны от бывшей Рыночной площади, сохранились многочисленные монастыри — католические (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</w:rPr>
              <w:t>бернардинский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</w:rPr>
              <w:t>бригитский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</w:rPr>
              <w:t xml:space="preserve">, францисканский) и православный Рождества Богородицы, а также особняки знати и рядовая гражданская застройка. Изогнутые улочки, "человеческий" масштаб в архитектуре, живописный рельеф делают исторический центр Гродно непревзойденным! Прогулка по </w:t>
            </w:r>
            <w:r w:rsidRPr="00896809">
              <w:rPr>
                <w:rFonts w:ascii="Arial" w:hAnsi="Arial" w:cs="Arial"/>
                <w:b/>
                <w:bCs/>
                <w:sz w:val="18"/>
                <w:szCs w:val="18"/>
              </w:rPr>
              <w:t>СОВЕТСКОЙ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 улице – </w:t>
            </w:r>
            <w:r w:rsidR="00896809" w:rsidRPr="00896809">
              <w:rPr>
                <w:rFonts w:ascii="Arial" w:hAnsi="Arial" w:cs="Arial"/>
                <w:sz w:val="18"/>
                <w:szCs w:val="18"/>
              </w:rPr>
              <w:t>главной пешеходной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 улице Гродно, которая сохранила обаяние и изысканность старинного города благодаря кованым решеткам балконов, яркой раскраске домов, наличию многочисленных кафе со старинными интерьерами и вкуснейшими десертами… А затем небольшой </w:t>
            </w:r>
            <w:r w:rsidRPr="00896809">
              <w:rPr>
                <w:rFonts w:ascii="Arial" w:hAnsi="Arial" w:cs="Arial"/>
                <w:b/>
                <w:bCs/>
                <w:sz w:val="18"/>
                <w:szCs w:val="18"/>
              </w:rPr>
              <w:t>КОНЦЕРТ ОРГАННОЙ МУЗЫКИ</w:t>
            </w:r>
            <w:r w:rsidRPr="00896809">
              <w:rPr>
                <w:rFonts w:ascii="Arial" w:hAnsi="Arial" w:cs="Arial"/>
                <w:sz w:val="18"/>
                <w:szCs w:val="18"/>
              </w:rPr>
              <w:t xml:space="preserve"> в Лютеранской Церкви св. Иоанна. На настоящем механическом органе Вы услышите различные произведения – от классики до джаза. </w:t>
            </w:r>
          </w:p>
          <w:p w:rsidR="00896809" w:rsidRPr="00896809" w:rsidRDefault="00896809" w:rsidP="008968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431E1" w:rsidRDefault="008431E1" w:rsidP="0089680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96809">
              <w:rPr>
                <w:rFonts w:ascii="Arial" w:hAnsi="Arial" w:cs="Arial"/>
                <w:sz w:val="18"/>
                <w:szCs w:val="18"/>
              </w:rPr>
              <w:t xml:space="preserve">Свободное время, прогулки, </w:t>
            </w:r>
            <w:r w:rsidRPr="00896809">
              <w:rPr>
                <w:rFonts w:ascii="Arial" w:hAnsi="Arial" w:cs="Arial"/>
                <w:b/>
                <w:sz w:val="18"/>
                <w:szCs w:val="18"/>
              </w:rPr>
              <w:t xml:space="preserve">возвращение с автобусом в Минск и отъезд домой из Минска после 21.30. </w:t>
            </w:r>
          </w:p>
          <w:p w:rsidR="00896809" w:rsidRPr="00896809" w:rsidRDefault="00896809" w:rsidP="008968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431E1" w:rsidRPr="00896809" w:rsidRDefault="008431E1" w:rsidP="00896809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96809">
              <w:rPr>
                <w:rFonts w:ascii="Arial" w:hAnsi="Arial" w:cs="Arial"/>
                <w:sz w:val="18"/>
                <w:szCs w:val="18"/>
              </w:rPr>
              <w:t>Счастливой дороги!</w:t>
            </w:r>
          </w:p>
          <w:p w:rsidR="00A03B5D" w:rsidRPr="00A03B5D" w:rsidRDefault="00A03B5D" w:rsidP="008431E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8431E1" w:rsidRPr="00271D30" w:rsidRDefault="003D457C" w:rsidP="00271D30">
            <w:pPr>
              <w:pStyle w:val="2"/>
              <w:tabs>
                <w:tab w:val="left" w:pos="1080"/>
              </w:tabs>
              <w:spacing w:after="0" w:line="240" w:lineRule="auto"/>
              <w:rPr>
                <w:rFonts w:ascii="Verdana" w:hAnsi="Verdana" w:cs="Arial"/>
                <w:iCs/>
                <w:sz w:val="18"/>
                <w:szCs w:val="18"/>
              </w:rPr>
            </w:pPr>
            <w:r w:rsidRPr="00E6629D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  <w:bookmarkStart w:id="1" w:name="_GoBack"/>
            <w:r w:rsidR="005A3246" w:rsidRPr="00271D30">
              <w:rPr>
                <w:rFonts w:ascii="Arial" w:hAnsi="Arial" w:cs="Arial"/>
                <w:color w:val="000000"/>
                <w:sz w:val="18"/>
                <w:szCs w:val="18"/>
              </w:rPr>
              <w:t>проживание</w:t>
            </w:r>
            <w:r w:rsidR="00E6629D" w:rsidRPr="00271D30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="00E6629D" w:rsidRPr="00271D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>Минск: 2-местные - в гостинице Виктория СПА****, 1-местные – в гостинице Виктория****(СПА-центр с бассейном)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 xml:space="preserve">Брест - в гостинице Веста*** или </w:t>
            </w:r>
            <w:proofErr w:type="spellStart"/>
            <w:r w:rsidR="00127859" w:rsidRPr="00271D30">
              <w:rPr>
                <w:rFonts w:ascii="Arial" w:hAnsi="Arial" w:cs="Arial"/>
                <w:sz w:val="18"/>
                <w:szCs w:val="18"/>
              </w:rPr>
              <w:t>Хэмптон</w:t>
            </w:r>
            <w:proofErr w:type="spellEnd"/>
            <w:r w:rsidR="00127859" w:rsidRPr="00271D30">
              <w:rPr>
                <w:rFonts w:ascii="Arial" w:hAnsi="Arial" w:cs="Arial"/>
                <w:sz w:val="18"/>
                <w:szCs w:val="18"/>
              </w:rPr>
              <w:t xml:space="preserve"> бай Хилтон***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>Гродно – в гостинице Семашко*** с бассейном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629D" w:rsidRPr="00271D30">
              <w:rPr>
                <w:rFonts w:ascii="Arial" w:hAnsi="Arial" w:cs="Arial"/>
                <w:sz w:val="18"/>
                <w:szCs w:val="18"/>
              </w:rPr>
              <w:t>(1</w:t>
            </w:r>
            <w:r w:rsidR="005A3246" w:rsidRPr="00271D30">
              <w:rPr>
                <w:rFonts w:ascii="Arial" w:hAnsi="Arial" w:cs="Arial"/>
                <w:sz w:val="18"/>
                <w:szCs w:val="18"/>
              </w:rPr>
              <w:t>-</w:t>
            </w:r>
            <w:r w:rsidR="005A3246" w:rsidRPr="00271D30">
              <w:rPr>
                <w:rFonts w:ascii="Arial" w:hAnsi="Arial" w:cs="Arial"/>
                <w:iCs/>
                <w:sz w:val="18"/>
                <w:szCs w:val="18"/>
              </w:rPr>
              <w:t>2-</w:t>
            </w:r>
            <w:r w:rsidR="007F066C" w:rsidRPr="00271D30">
              <w:rPr>
                <w:rFonts w:ascii="Arial" w:hAnsi="Arial" w:cs="Arial"/>
                <w:iCs/>
                <w:sz w:val="18"/>
                <w:szCs w:val="18"/>
              </w:rPr>
              <w:t xml:space="preserve">х </w:t>
            </w:r>
            <w:r w:rsidR="005A3246" w:rsidRPr="00271D30">
              <w:rPr>
                <w:rFonts w:ascii="Arial" w:hAnsi="Arial" w:cs="Arial"/>
                <w:iCs/>
                <w:sz w:val="18"/>
                <w:szCs w:val="18"/>
              </w:rPr>
              <w:t>местные номера со всеми уд</w:t>
            </w:r>
            <w:r w:rsidR="00DA5959" w:rsidRPr="00271D30">
              <w:rPr>
                <w:rFonts w:ascii="Arial" w:hAnsi="Arial" w:cs="Arial"/>
                <w:iCs/>
                <w:sz w:val="18"/>
                <w:szCs w:val="18"/>
              </w:rPr>
              <w:t>обствами, телевизором</w:t>
            </w:r>
            <w:r w:rsidR="00E6629D" w:rsidRPr="00271D30">
              <w:rPr>
                <w:rFonts w:ascii="Arial" w:hAnsi="Arial" w:cs="Arial"/>
                <w:iCs/>
                <w:sz w:val="18"/>
                <w:szCs w:val="18"/>
              </w:rPr>
              <w:t>)</w:t>
            </w:r>
            <w:r w:rsidR="007F066C" w:rsidRPr="00271D30">
              <w:rPr>
                <w:rFonts w:ascii="Arial" w:hAnsi="Arial" w:cs="Arial"/>
                <w:iCs/>
                <w:sz w:val="18"/>
                <w:szCs w:val="18"/>
              </w:rPr>
              <w:t>;</w:t>
            </w:r>
            <w:r w:rsidR="007F066C" w:rsidRPr="00271D30">
              <w:rPr>
                <w:rFonts w:ascii="Arial" w:hAnsi="Arial" w:cs="Arial"/>
                <w:sz w:val="18"/>
                <w:szCs w:val="18"/>
                <w:lang w:val="be-BY"/>
              </w:rPr>
              <w:t xml:space="preserve"> 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>питание: 5 завтраков</w:t>
            </w:r>
            <w:r w:rsidR="00127859" w:rsidRPr="00271D30">
              <w:rPr>
                <w:rFonts w:ascii="Arial" w:hAnsi="Arial" w:cs="Arial"/>
                <w:iCs/>
                <w:sz w:val="18"/>
                <w:szCs w:val="18"/>
              </w:rPr>
              <w:t xml:space="preserve"> + 5 обедов + 1 ужин</w:t>
            </w:r>
            <w:r w:rsidR="00E6629D" w:rsidRPr="00271D30">
              <w:rPr>
                <w:rFonts w:ascii="Arial" w:hAnsi="Arial" w:cs="Arial"/>
                <w:iCs/>
                <w:sz w:val="18"/>
                <w:szCs w:val="18"/>
              </w:rPr>
              <w:t xml:space="preserve">; </w:t>
            </w:r>
            <w:r w:rsidR="005539A0" w:rsidRPr="00271D30">
              <w:rPr>
                <w:rFonts w:ascii="Arial" w:hAnsi="Arial" w:cs="Arial"/>
                <w:sz w:val="18"/>
                <w:szCs w:val="18"/>
              </w:rPr>
              <w:t>встреча: на вокзале, трансфе</w:t>
            </w:r>
            <w:r w:rsidR="00DF3ECD" w:rsidRPr="00271D30">
              <w:rPr>
                <w:rFonts w:ascii="Arial" w:hAnsi="Arial" w:cs="Arial"/>
                <w:sz w:val="18"/>
                <w:szCs w:val="18"/>
              </w:rPr>
              <w:t xml:space="preserve">р в гостиницу, заселение </w:t>
            </w:r>
            <w:r w:rsidR="00F51B1C" w:rsidRPr="00271D30">
              <w:rPr>
                <w:rFonts w:ascii="Arial" w:hAnsi="Arial" w:cs="Arial"/>
                <w:sz w:val="18"/>
                <w:szCs w:val="18"/>
              </w:rPr>
              <w:t>с 00.10 (сразу по прибытии)</w:t>
            </w:r>
            <w:r w:rsidR="005539A0" w:rsidRPr="00271D30">
              <w:rPr>
                <w:rFonts w:ascii="Arial" w:hAnsi="Arial" w:cs="Arial"/>
                <w:sz w:val="18"/>
                <w:szCs w:val="18"/>
              </w:rPr>
              <w:t xml:space="preserve">; транспорт: </w:t>
            </w:r>
            <w:r w:rsidR="00E6629D" w:rsidRPr="00271D30">
              <w:rPr>
                <w:rFonts w:ascii="Arial" w:hAnsi="Arial" w:cs="Arial"/>
                <w:sz w:val="18"/>
                <w:szCs w:val="18"/>
              </w:rPr>
              <w:t>автобус туркласса</w:t>
            </w:r>
            <w:r w:rsidR="005539A0" w:rsidRPr="00271D30">
              <w:rPr>
                <w:rFonts w:ascii="Arial" w:hAnsi="Arial" w:cs="Arial"/>
                <w:sz w:val="18"/>
                <w:szCs w:val="18"/>
              </w:rPr>
              <w:t xml:space="preserve">; экскурсии с входными билетами в музеи: </w:t>
            </w:r>
            <w:r w:rsidR="00F447D1" w:rsidRPr="00271D30">
              <w:rPr>
                <w:rFonts w:ascii="Arial" w:hAnsi="Arial" w:cs="Arial"/>
                <w:sz w:val="18"/>
                <w:szCs w:val="18"/>
              </w:rPr>
              <w:t>обзорная экскурсия по Минску, Т</w:t>
            </w:r>
            <w:r w:rsidR="005539A0" w:rsidRPr="00271D30">
              <w:rPr>
                <w:rFonts w:ascii="Arial" w:hAnsi="Arial" w:cs="Arial"/>
                <w:sz w:val="18"/>
                <w:szCs w:val="18"/>
              </w:rPr>
              <w:t xml:space="preserve">роицкое предместье, 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>Концерт камерной музыки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71D30">
              <w:rPr>
                <w:rFonts w:ascii="Arial" w:hAnsi="Arial" w:cs="Arial"/>
                <w:sz w:val="18"/>
                <w:szCs w:val="18"/>
              </w:rPr>
              <w:t>э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 xml:space="preserve">кскурсия </w:t>
            </w:r>
            <w:r w:rsidR="00127859" w:rsidRPr="00271D30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>Архитектурные памятники Мира и Несвижа</w:t>
            </w:r>
            <w:r w:rsidR="00127859" w:rsidRPr="00271D30">
              <w:rPr>
                <w:rFonts w:ascii="Arial" w:hAnsi="Arial" w:cs="Arial"/>
                <w:sz w:val="18"/>
                <w:szCs w:val="18"/>
                <w:lang w:val="be-BY"/>
              </w:rPr>
              <w:t>”</w:t>
            </w:r>
            <w:r w:rsidR="00127859" w:rsidRPr="00271D30">
              <w:rPr>
                <w:rFonts w:ascii="Arial" w:hAnsi="Arial" w:cs="Arial"/>
                <w:sz w:val="18"/>
                <w:szCs w:val="18"/>
                <w:lang w:val="be-BY"/>
              </w:rPr>
              <w:t xml:space="preserve">, </w:t>
            </w:r>
            <w:r w:rsidR="00271D30">
              <w:rPr>
                <w:rFonts w:ascii="Arial" w:hAnsi="Arial" w:cs="Arial"/>
                <w:sz w:val="18"/>
                <w:szCs w:val="18"/>
              </w:rPr>
              <w:t>э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>кскурсия с входными билетами в дворцовый комплекс в Несвиже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71D30">
              <w:rPr>
                <w:rFonts w:ascii="Arial" w:hAnsi="Arial" w:cs="Arial"/>
                <w:sz w:val="18"/>
                <w:szCs w:val="18"/>
                <w:lang w:val="be-BY"/>
              </w:rPr>
              <w:t>в</w:t>
            </w:r>
            <w:r w:rsidR="00127859" w:rsidRPr="00271D30">
              <w:rPr>
                <w:rFonts w:ascii="Arial" w:hAnsi="Arial" w:cs="Arial"/>
                <w:sz w:val="18"/>
                <w:szCs w:val="18"/>
                <w:lang w:val="be-BY"/>
              </w:rPr>
              <w:t>нешний осмотр Мирского замка (фотостоп)</w:t>
            </w:r>
            <w:r w:rsidR="00127859" w:rsidRPr="00271D30">
              <w:rPr>
                <w:rFonts w:ascii="Arial" w:hAnsi="Arial" w:cs="Arial"/>
                <w:sz w:val="18"/>
                <w:szCs w:val="18"/>
                <w:lang w:val="be-BY"/>
              </w:rPr>
              <w:t xml:space="preserve">, </w:t>
            </w:r>
            <w:r w:rsidR="00271D30">
              <w:rPr>
                <w:rFonts w:ascii="Arial" w:hAnsi="Arial" w:cs="Arial"/>
                <w:sz w:val="18"/>
                <w:szCs w:val="18"/>
              </w:rPr>
              <w:t>о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>бзорная экскурсия по Бресту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71D30">
              <w:rPr>
                <w:rFonts w:ascii="Arial" w:hAnsi="Arial" w:cs="Arial"/>
                <w:sz w:val="18"/>
                <w:szCs w:val="18"/>
              </w:rPr>
              <w:t>э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>кскурсия в Брестскую крепость, посещение музея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71D30">
              <w:rPr>
                <w:rFonts w:ascii="Arial" w:hAnsi="Arial" w:cs="Arial"/>
                <w:sz w:val="18"/>
                <w:szCs w:val="18"/>
              </w:rPr>
              <w:t>э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>кскурсия в Беловежскую пущу с входными билетами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71D30">
              <w:rPr>
                <w:rFonts w:ascii="Arial" w:hAnsi="Arial" w:cs="Arial"/>
                <w:sz w:val="18"/>
                <w:szCs w:val="18"/>
              </w:rPr>
              <w:t>п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>осещение музея природы, вольеров с животными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71D30">
              <w:rPr>
                <w:rFonts w:ascii="Arial" w:hAnsi="Arial" w:cs="Arial"/>
                <w:sz w:val="18"/>
                <w:szCs w:val="18"/>
              </w:rPr>
              <w:t>э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>кскурсия в Поместье Деда Мороза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71D30">
              <w:rPr>
                <w:rFonts w:ascii="Arial" w:hAnsi="Arial" w:cs="Arial"/>
                <w:sz w:val="18"/>
                <w:szCs w:val="18"/>
              </w:rPr>
              <w:t>п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>одарок от Деда Мороза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71D30">
              <w:rPr>
                <w:rFonts w:ascii="Arial" w:hAnsi="Arial" w:cs="Arial"/>
                <w:sz w:val="18"/>
                <w:szCs w:val="18"/>
              </w:rPr>
              <w:t>о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>бзорная автобусно-пешеходная экскурсия по Гродно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71D30">
              <w:rPr>
                <w:rFonts w:ascii="Arial" w:hAnsi="Arial" w:cs="Arial"/>
                <w:sz w:val="18"/>
                <w:szCs w:val="18"/>
              </w:rPr>
              <w:t>э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>кскурсия по Замковой горе Гродно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71D30">
              <w:rPr>
                <w:rFonts w:ascii="Arial" w:hAnsi="Arial" w:cs="Arial"/>
                <w:sz w:val="18"/>
                <w:szCs w:val="18"/>
              </w:rPr>
              <w:t>э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>кскурсия в музей Старого замка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71D30">
              <w:rPr>
                <w:rFonts w:ascii="Arial" w:hAnsi="Arial" w:cs="Arial"/>
                <w:sz w:val="18"/>
                <w:szCs w:val="18"/>
              </w:rPr>
              <w:t>э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 xml:space="preserve">кскурсия в </w:t>
            </w:r>
            <w:proofErr w:type="spellStart"/>
            <w:r w:rsidR="00127859" w:rsidRPr="00271D30">
              <w:rPr>
                <w:rFonts w:ascii="Arial" w:hAnsi="Arial" w:cs="Arial"/>
                <w:sz w:val="18"/>
                <w:szCs w:val="18"/>
              </w:rPr>
              <w:t>Коложскую</w:t>
            </w:r>
            <w:proofErr w:type="spellEnd"/>
            <w:r w:rsidR="00127859" w:rsidRPr="00271D30">
              <w:rPr>
                <w:rFonts w:ascii="Arial" w:hAnsi="Arial" w:cs="Arial"/>
                <w:sz w:val="18"/>
                <w:szCs w:val="18"/>
              </w:rPr>
              <w:t xml:space="preserve"> церковь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71D30">
              <w:rPr>
                <w:rFonts w:ascii="Arial" w:hAnsi="Arial" w:cs="Arial"/>
                <w:sz w:val="18"/>
                <w:szCs w:val="18"/>
              </w:rPr>
              <w:t>п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>осещение Фарного костела в Гродно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71D30">
              <w:rPr>
                <w:rFonts w:ascii="Arial" w:hAnsi="Arial" w:cs="Arial"/>
                <w:sz w:val="18"/>
                <w:szCs w:val="18"/>
              </w:rPr>
              <w:t>э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>кскурсия в синагогу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71D30">
              <w:rPr>
                <w:rFonts w:ascii="Arial" w:hAnsi="Arial" w:cs="Arial"/>
                <w:sz w:val="18"/>
                <w:szCs w:val="18"/>
              </w:rPr>
              <w:t>о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>рганный концерт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271D30">
              <w:rPr>
                <w:rFonts w:ascii="Arial" w:hAnsi="Arial" w:cs="Arial"/>
                <w:sz w:val="18"/>
                <w:szCs w:val="18"/>
              </w:rPr>
              <w:t>п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>осещение: СПА-центр с бассейном в гостинице Виктория СПА**** (</w:t>
            </w:r>
            <w:proofErr w:type="spellStart"/>
            <w:r w:rsidR="00127859" w:rsidRPr="00271D30">
              <w:rPr>
                <w:rFonts w:ascii="Arial" w:hAnsi="Arial" w:cs="Arial"/>
                <w:sz w:val="18"/>
                <w:szCs w:val="18"/>
              </w:rPr>
              <w:t>безлимит</w:t>
            </w:r>
            <w:proofErr w:type="spellEnd"/>
            <w:r w:rsidR="00127859" w:rsidRPr="00271D30">
              <w:rPr>
                <w:rFonts w:ascii="Arial" w:hAnsi="Arial" w:cs="Arial"/>
                <w:sz w:val="18"/>
                <w:szCs w:val="18"/>
              </w:rPr>
              <w:t xml:space="preserve"> в течение дня); бассейн в гостинице Семашко*** в Гродно 1 час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="00271D30">
              <w:rPr>
                <w:rFonts w:ascii="Arial" w:hAnsi="Arial" w:cs="Arial"/>
                <w:sz w:val="18"/>
                <w:szCs w:val="18"/>
              </w:rPr>
              <w:t>и</w:t>
            </w:r>
            <w:r w:rsidR="00127859" w:rsidRPr="00271D30">
              <w:rPr>
                <w:rFonts w:ascii="Arial" w:hAnsi="Arial" w:cs="Arial"/>
                <w:sz w:val="18"/>
                <w:szCs w:val="18"/>
              </w:rPr>
              <w:t>нформпакет</w:t>
            </w:r>
            <w:proofErr w:type="spellEnd"/>
            <w:r w:rsidR="00127859" w:rsidRPr="00271D3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127859" w:rsidRPr="00271D30">
              <w:rPr>
                <w:rFonts w:ascii="Arial" w:hAnsi="Arial" w:cs="Arial"/>
                <w:iCs/>
                <w:sz w:val="18"/>
                <w:szCs w:val="18"/>
              </w:rPr>
              <w:t>карта Минска, памятка с программой и рекомендациями</w:t>
            </w:r>
            <w:r w:rsidR="00127859" w:rsidRPr="00271D30">
              <w:rPr>
                <w:rFonts w:ascii="Arial" w:hAnsi="Arial" w:cs="Arial"/>
                <w:iCs/>
                <w:sz w:val="18"/>
                <w:szCs w:val="18"/>
              </w:rPr>
              <w:t>.</w:t>
            </w:r>
            <w:bookmarkEnd w:id="1"/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3D412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95DED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795DED" w:rsidRPr="00795DED" w:rsidRDefault="00197BE5" w:rsidP="00052F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- 30% в течение</w:t>
            </w:r>
            <w:r w:rsidR="00795DED" w:rsidRPr="00795DED">
              <w:rPr>
                <w:rFonts w:ascii="Arial" w:hAnsi="Arial" w:cs="Arial"/>
                <w:sz w:val="18"/>
                <w:szCs w:val="18"/>
              </w:rPr>
              <w:t xml:space="preserve"> 3-х дней после бронирования</w:t>
            </w:r>
          </w:p>
          <w:p w:rsidR="00795DED" w:rsidRPr="00795DED" w:rsidRDefault="00795DED" w:rsidP="00052F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- 100% за 1 месяц до заезда</w:t>
            </w:r>
          </w:p>
          <w:p w:rsidR="00752C77" w:rsidRPr="00795DED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95DED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аннуляции:</w:t>
            </w:r>
          </w:p>
          <w:p w:rsidR="00795DED" w:rsidRPr="00795DED" w:rsidRDefault="00795DED" w:rsidP="00052F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- аннуляция без штрафных санкций - за 1 месяц до заезда и более,</w:t>
            </w:r>
          </w:p>
          <w:p w:rsidR="00FD4729" w:rsidRPr="005E0D97" w:rsidRDefault="00795DED" w:rsidP="005E0D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 xml:space="preserve">- аннуляция менее, чем за 1 месяц до заезда - штраф стоимость фактически понесенных расходов </w:t>
            </w:r>
          </w:p>
          <w:p w:rsidR="00F51B1C" w:rsidRPr="00A03B5D" w:rsidRDefault="00F51B1C" w:rsidP="00A03B5D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8431E1" w:rsidRDefault="008431E1" w:rsidP="00896809">
            <w:pPr>
              <w:numPr>
                <w:ilvl w:val="0"/>
                <w:numId w:val="30"/>
              </w:numPr>
              <w:tabs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6809">
              <w:rPr>
                <w:rFonts w:ascii="Arial" w:hAnsi="Arial" w:cs="Arial"/>
                <w:b/>
                <w:bCs/>
                <w:sz w:val="18"/>
                <w:szCs w:val="18"/>
              </w:rPr>
              <w:t>Гостиницы: ВИКТОРИЯ СПА**** (Минск) + ВЕСТА*** (Брест) + СЕМАШКО*** (Гродно):</w:t>
            </w:r>
          </w:p>
          <w:p w:rsidR="00896809" w:rsidRPr="00896809" w:rsidRDefault="00896809" w:rsidP="00896809">
            <w:pPr>
              <w:numPr>
                <w:ilvl w:val="0"/>
                <w:numId w:val="30"/>
              </w:numPr>
              <w:tabs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431E1" w:rsidRPr="00896809" w:rsidRDefault="008431E1" w:rsidP="00896809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896809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3 000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</w:p>
          <w:p w:rsidR="008431E1" w:rsidRDefault="008431E1" w:rsidP="00896809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896809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32 000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896809" w:rsidRPr="00896809" w:rsidRDefault="00896809" w:rsidP="00896809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</w:p>
          <w:p w:rsidR="008431E1" w:rsidRDefault="008431E1" w:rsidP="00896809">
            <w:pPr>
              <w:numPr>
                <w:ilvl w:val="0"/>
                <w:numId w:val="30"/>
              </w:numPr>
              <w:tabs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6809">
              <w:rPr>
                <w:rFonts w:ascii="Arial" w:hAnsi="Arial" w:cs="Arial"/>
                <w:b/>
                <w:bCs/>
                <w:sz w:val="18"/>
                <w:szCs w:val="18"/>
              </w:rPr>
              <w:t>Гостиницы: ВИКТОРИЯ СПА**** (Минск) + ХЭМПТОН бай ХИЛТОН*** (Брест) + СЕМАШКО*** (Гродно):</w:t>
            </w:r>
          </w:p>
          <w:p w:rsidR="00896809" w:rsidRPr="00896809" w:rsidRDefault="00896809" w:rsidP="00896809">
            <w:pPr>
              <w:numPr>
                <w:ilvl w:val="0"/>
                <w:numId w:val="30"/>
              </w:numPr>
              <w:tabs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431E1" w:rsidRPr="00896809" w:rsidRDefault="008431E1" w:rsidP="00896809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896809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3 000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</w:p>
          <w:p w:rsidR="00DF7C15" w:rsidRDefault="008431E1" w:rsidP="00896809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896809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32 000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896809" w:rsidRPr="00896809" w:rsidRDefault="00896809" w:rsidP="00896809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</w:p>
          <w:p w:rsidR="00896809" w:rsidRDefault="00020A91" w:rsidP="00A03B5D">
            <w:pPr>
              <w:pStyle w:val="1"/>
              <w:tabs>
                <w:tab w:val="left" w:pos="360"/>
              </w:tabs>
              <w:suppressAutoHyphens/>
              <w:spacing w:line="240" w:lineRule="auto"/>
              <w:jc w:val="left"/>
              <w:rPr>
                <w:rFonts w:ascii="Arial" w:hAnsi="Arial" w:cs="Arial"/>
                <w:b w:val="0"/>
                <w:iCs w:val="0"/>
                <w:sz w:val="18"/>
                <w:szCs w:val="18"/>
              </w:rPr>
            </w:pPr>
            <w:bookmarkStart w:id="2" w:name="_Hlk171024692"/>
            <w:bookmarkStart w:id="3" w:name="_Hlk142773613"/>
            <w:r w:rsidRPr="00A03B5D">
              <w:rPr>
                <w:rFonts w:ascii="Arial" w:hAnsi="Arial" w:cs="Arial"/>
                <w:iCs w:val="0"/>
                <w:sz w:val="18"/>
                <w:szCs w:val="18"/>
              </w:rPr>
              <w:lastRenderedPageBreak/>
              <w:t xml:space="preserve">Отель </w:t>
            </w:r>
            <w:proofErr w:type="spellStart"/>
            <w:r w:rsidRPr="00A03B5D">
              <w:rPr>
                <w:rFonts w:ascii="Arial" w:hAnsi="Arial" w:cs="Arial"/>
                <w:iCs w:val="0"/>
                <w:sz w:val="18"/>
                <w:szCs w:val="18"/>
              </w:rPr>
              <w:t>Виктория&amp;СПА</w:t>
            </w:r>
            <w:proofErr w:type="spellEnd"/>
            <w:r w:rsidRPr="00A03B5D">
              <w:rPr>
                <w:rFonts w:ascii="Arial" w:hAnsi="Arial" w:cs="Arial"/>
                <w:iCs w:val="0"/>
                <w:sz w:val="18"/>
                <w:szCs w:val="18"/>
              </w:rPr>
              <w:t>**** (СПА-центр с бассейном),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</w:rPr>
              <w:t xml:space="preserve"> Минск, пр. Победителей 59</w:t>
            </w:r>
            <w:r w:rsidRPr="00A03B5D">
              <w:rPr>
                <w:rFonts w:ascii="Arial" w:hAnsi="Arial" w:cs="Arial"/>
                <w:b w:val="0"/>
                <w:bCs w:val="0"/>
                <w:iCs w:val="0"/>
                <w:sz w:val="18"/>
                <w:szCs w:val="18"/>
              </w:rPr>
              <w:t>А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</w:rPr>
              <w:t>. Отель</w:t>
            </w:r>
            <w:r w:rsidRPr="00A03B5D">
              <w:rPr>
                <w:rFonts w:ascii="Arial" w:hAnsi="Arial" w:cs="Arial"/>
                <w:iCs w:val="0"/>
                <w:sz w:val="18"/>
                <w:szCs w:val="18"/>
              </w:rPr>
              <w:t xml:space="preserve"> 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</w:rPr>
              <w:t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  <w:vertAlign w:val="superscript"/>
              </w:rPr>
              <w:t>2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</w:rPr>
              <w:t>. Двухместный номер TWIN имеет 2 односпальные кровати шириной 120 см; площадь номера — 36 м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  <w:vertAlign w:val="superscript"/>
              </w:rPr>
              <w:t>2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</w:rPr>
              <w:t>. Трехместный номер TWIN-плюс имеет 2 односпальные кровати шириной 120 см и диван шириной 170 см; площадь номера — 46 м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  <w:vertAlign w:val="superscript"/>
              </w:rPr>
              <w:t>2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</w:rPr>
              <w:t>.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  <w:vertAlign w:val="superscript"/>
              </w:rPr>
              <w:t xml:space="preserve"> 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</w:rPr>
              <w:t>Одноместный номер SINGLE имеет удобную широкую ортопедическую кровать шириной 160 см; площадь номера — 29 м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  <w:vertAlign w:val="superscript"/>
              </w:rPr>
              <w:t>2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</w:rPr>
              <w:t>. Завтраки шведский стол. Для проживающих в отеле пользование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  <w:vertAlign w:val="superscript"/>
              </w:rPr>
              <w:t xml:space="preserve"> </w:t>
            </w:r>
            <w:r w:rsidRPr="00A03B5D">
              <w:rPr>
                <w:rFonts w:ascii="Arial" w:hAnsi="Arial" w:cs="Arial"/>
                <w:b w:val="0"/>
                <w:sz w:val="18"/>
                <w:szCs w:val="18"/>
              </w:rPr>
              <w:t>СПА-центром и бассейном не ограничено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</w:rPr>
              <w:t>.</w:t>
            </w:r>
          </w:p>
          <w:p w:rsidR="00A03B5D" w:rsidRPr="00A03B5D" w:rsidRDefault="00020A91" w:rsidP="00A03B5D">
            <w:pPr>
              <w:pStyle w:val="1"/>
              <w:tabs>
                <w:tab w:val="left" w:pos="360"/>
              </w:tabs>
              <w:suppressAutoHyphens/>
              <w:spacing w:line="240" w:lineRule="auto"/>
              <w:jc w:val="left"/>
              <w:rPr>
                <w:rFonts w:ascii="Arial" w:hAnsi="Arial" w:cs="Arial"/>
                <w:b w:val="0"/>
                <w:iCs w:val="0"/>
                <w:sz w:val="18"/>
                <w:szCs w:val="18"/>
              </w:rPr>
            </w:pP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</w:rPr>
              <w:t xml:space="preserve"> </w:t>
            </w:r>
          </w:p>
          <w:p w:rsidR="00020A91" w:rsidRDefault="00020A91" w:rsidP="00A03B5D">
            <w:pPr>
              <w:keepNext/>
              <w:tabs>
                <w:tab w:val="num" w:pos="0"/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03B5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A03B5D" w:rsidRPr="00A03B5D" w:rsidRDefault="00A03B5D" w:rsidP="00A03B5D">
            <w:pPr>
              <w:keepNext/>
              <w:tabs>
                <w:tab w:val="num" w:pos="0"/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020A91" w:rsidRPr="00A03B5D" w:rsidRDefault="00020A91" w:rsidP="008431E1">
            <w:pPr>
              <w:numPr>
                <w:ilvl w:val="0"/>
                <w:numId w:val="30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 xml:space="preserve">ресторан «Виктория </w:t>
            </w:r>
            <w:proofErr w:type="spellStart"/>
            <w:r w:rsidRPr="00A03B5D">
              <w:rPr>
                <w:rFonts w:ascii="Arial" w:hAnsi="Arial" w:cs="Arial"/>
                <w:sz w:val="18"/>
                <w:szCs w:val="18"/>
              </w:rPr>
              <w:t>Платинум</w:t>
            </w:r>
            <w:proofErr w:type="spellEnd"/>
            <w:r w:rsidRPr="00A03B5D">
              <w:rPr>
                <w:rFonts w:ascii="Arial" w:hAnsi="Arial" w:cs="Arial"/>
                <w:sz w:val="18"/>
                <w:szCs w:val="18"/>
              </w:rPr>
              <w:t>» на 1 этаже</w:t>
            </w:r>
          </w:p>
          <w:p w:rsidR="00020A91" w:rsidRPr="00A03B5D" w:rsidRDefault="00020A91" w:rsidP="008431E1">
            <w:pPr>
              <w:numPr>
                <w:ilvl w:val="0"/>
                <w:numId w:val="30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>банкетный зал «Сапфир» на 16 этаже</w:t>
            </w:r>
          </w:p>
          <w:p w:rsidR="00020A91" w:rsidRPr="00A03B5D" w:rsidRDefault="00020A91" w:rsidP="008431E1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>СПА-центр: бассейн, сауна, хамам, джакузи</w:t>
            </w:r>
          </w:p>
          <w:p w:rsidR="00020A91" w:rsidRPr="00A03B5D" w:rsidRDefault="00020A91" w:rsidP="008431E1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>салон красоты</w:t>
            </w:r>
          </w:p>
          <w:p w:rsidR="00020A91" w:rsidRPr="00A03B5D" w:rsidRDefault="00020A91" w:rsidP="008431E1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 xml:space="preserve">парикмахерская </w:t>
            </w:r>
          </w:p>
          <w:p w:rsidR="00020A91" w:rsidRPr="00A03B5D" w:rsidRDefault="00020A91" w:rsidP="008431E1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>фитнес-центр</w:t>
            </w:r>
          </w:p>
          <w:p w:rsidR="00020A91" w:rsidRPr="00A03B5D" w:rsidRDefault="00020A91" w:rsidP="008431E1">
            <w:pPr>
              <w:numPr>
                <w:ilvl w:val="0"/>
                <w:numId w:val="30"/>
              </w:numPr>
              <w:tabs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03B5D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:rsidR="00020A91" w:rsidRPr="00A03B5D" w:rsidRDefault="00020A91" w:rsidP="008431E1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>банкомат</w:t>
            </w:r>
          </w:p>
          <w:p w:rsidR="00020A91" w:rsidRPr="00A03B5D" w:rsidRDefault="00020A91" w:rsidP="008431E1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 xml:space="preserve">обмен валюты </w:t>
            </w:r>
          </w:p>
          <w:p w:rsidR="00020A91" w:rsidRPr="00A03B5D" w:rsidRDefault="00020A91" w:rsidP="008431E1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>сувенирный бутик</w:t>
            </w:r>
          </w:p>
          <w:p w:rsidR="00020A91" w:rsidRPr="00A03B5D" w:rsidRDefault="00020A91" w:rsidP="008431E1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>конференц-залы</w:t>
            </w:r>
          </w:p>
          <w:p w:rsidR="00020A91" w:rsidRPr="00A03B5D" w:rsidRDefault="00020A91" w:rsidP="008431E1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020A91" w:rsidRPr="00A03B5D" w:rsidRDefault="00020A91" w:rsidP="008431E1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9359D7" w:rsidRPr="00896809" w:rsidRDefault="00020A91" w:rsidP="00FD4729">
            <w:pPr>
              <w:numPr>
                <w:ilvl w:val="0"/>
                <w:numId w:val="30"/>
              </w:num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>автостоянка</w:t>
            </w:r>
            <w:bookmarkEnd w:id="2"/>
            <w:bookmarkEnd w:id="3"/>
          </w:p>
          <w:p w:rsidR="00020A91" w:rsidRDefault="00020A91" w:rsidP="00FD4729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431E1" w:rsidRDefault="008431E1" w:rsidP="0089680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9680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Гостиница Веста***, </w:t>
            </w:r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 xml:space="preserve">Брест, ул. Крупской 16, 5 этажей. Гостиница построена в 1991 году, самая популярная трехзвездочная гостиница Бреста. Гостиница расположена в удобном месте в центре Бреста, имеет пешеходную связь с главной улицей города – проспектом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Машерова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пешеходной ул. Советской; в непосредственной близости находятся культурные и исторические памятники Бреста. Однокомнатные номера </w:t>
            </w:r>
            <w:r w:rsidRPr="00896809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TWIN</w:t>
            </w:r>
            <w:r w:rsidRPr="0089680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и </w:t>
            </w:r>
            <w:r w:rsidRPr="00896809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SINGLE</w:t>
            </w:r>
            <w:r w:rsidRPr="0089680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</w:t>
            </w:r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содержат все необходимые удобства – 2 кровати (номер </w:t>
            </w:r>
            <w:r w:rsidRPr="00896809">
              <w:rPr>
                <w:rFonts w:ascii="Arial" w:hAnsi="Arial" w:cs="Arial"/>
                <w:bCs/>
                <w:sz w:val="18"/>
                <w:szCs w:val="18"/>
                <w:lang w:val="en-US" w:eastAsia="ru-RU"/>
              </w:rPr>
              <w:t>SINGLE</w:t>
            </w:r>
            <w:r w:rsidRPr="00896809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– 1 кровать и диван)</w:t>
            </w:r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, туалет-ванную, телефон, телевизор, холодильник.</w:t>
            </w:r>
            <w:r w:rsidRPr="00896809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Номера ЛЮКС имеют 2 комнаты – спальню с двуспальной кроватью и гостиную с раскладным диваном, кондиционер. Завтраки шведский стол. </w:t>
            </w:r>
          </w:p>
          <w:p w:rsidR="00896809" w:rsidRPr="00896809" w:rsidRDefault="00896809" w:rsidP="0089680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8431E1" w:rsidRDefault="008431E1" w:rsidP="00896809">
            <w:pPr>
              <w:keepNext/>
              <w:tabs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</w:pPr>
            <w:r w:rsidRPr="00896809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Инфраструктура гостиницы достаточно развита: </w:t>
            </w:r>
          </w:p>
          <w:p w:rsidR="00896809" w:rsidRPr="00896809" w:rsidRDefault="00896809" w:rsidP="00896809">
            <w:pPr>
              <w:keepNext/>
              <w:tabs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</w:pPr>
          </w:p>
          <w:p w:rsidR="008431E1" w:rsidRPr="00896809" w:rsidRDefault="008431E1" w:rsidP="00896809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 xml:space="preserve">ресторан </w:t>
            </w:r>
          </w:p>
          <w:p w:rsidR="008431E1" w:rsidRPr="00896809" w:rsidRDefault="008431E1" w:rsidP="00896809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бар</w:t>
            </w:r>
          </w:p>
          <w:p w:rsidR="008431E1" w:rsidRPr="00896809" w:rsidRDefault="008431E1" w:rsidP="00896809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сауна финская</w:t>
            </w:r>
          </w:p>
          <w:p w:rsidR="008431E1" w:rsidRPr="00896809" w:rsidRDefault="008431E1" w:rsidP="00896809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парикмахерская</w:t>
            </w:r>
          </w:p>
          <w:p w:rsidR="008431E1" w:rsidRPr="00896809" w:rsidRDefault="008431E1" w:rsidP="00896809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массажный кабинет, солярий</w:t>
            </w:r>
          </w:p>
          <w:p w:rsidR="008431E1" w:rsidRPr="00896809" w:rsidRDefault="008431E1" w:rsidP="00896809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парковка </w:t>
            </w:r>
          </w:p>
          <w:p w:rsidR="008431E1" w:rsidRPr="00896809" w:rsidRDefault="008431E1" w:rsidP="00896809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газетный киоск</w:t>
            </w:r>
          </w:p>
          <w:p w:rsidR="008431E1" w:rsidRPr="00896809" w:rsidRDefault="008431E1" w:rsidP="00896809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бильярд русский</w:t>
            </w:r>
          </w:p>
          <w:p w:rsidR="008431E1" w:rsidRPr="00896809" w:rsidRDefault="008431E1" w:rsidP="00896809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камера хранения</w:t>
            </w:r>
          </w:p>
          <w:p w:rsidR="008431E1" w:rsidRDefault="008431E1" w:rsidP="00896809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к</w:t>
            </w:r>
            <w:r w:rsidR="00896809">
              <w:rPr>
                <w:rFonts w:ascii="Arial" w:hAnsi="Arial" w:cs="Arial"/>
                <w:sz w:val="18"/>
                <w:szCs w:val="18"/>
                <w:lang w:eastAsia="ru-RU"/>
              </w:rPr>
              <w:t>онференц-зал</w:t>
            </w:r>
          </w:p>
          <w:p w:rsidR="00896809" w:rsidRPr="00896809" w:rsidRDefault="00896809" w:rsidP="00896809">
            <w:pPr>
              <w:tabs>
                <w:tab w:val="left" w:pos="360"/>
                <w:tab w:val="left" w:pos="540"/>
              </w:tabs>
              <w:suppressAutoHyphens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8431E1" w:rsidRDefault="008431E1" w:rsidP="00896809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9680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Гостиница </w:t>
            </w:r>
            <w:proofErr w:type="spellStart"/>
            <w:r w:rsidRPr="0089680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Хэмптон</w:t>
            </w:r>
            <w:proofErr w:type="spellEnd"/>
            <w:r w:rsidRPr="00896809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бай Хилтон***</w:t>
            </w:r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Брест, Варшавское шоссе 41, 12 этажей. Новая гостиница известного бренда сети отелей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Hampton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by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Hilton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 xml:space="preserve">; отель открыт в конце 2018 года. Он расположен недалеко от центра Бреста – в 3 км; а до Польши еще ближе: всего 2 км! Отель оборудован в соответствии с высокими международными стандартами, в нем 120 номеров различных категорий общей вместимостью 200 мест. Современные стильные интерьеры, высококачественная мебель от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Hilton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, высокий уровень сервиса делают этот отель весьма привлекательным для размещения туристов. Европейские завтраки шведский стол в ресторане гостиницы обильны и разнообразны. В пешей доступности располагаются торгово-развлекательный центр «Варшавский», гипермаркеты «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Алми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» и «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Евроопт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».</w:t>
            </w:r>
            <w:r w:rsidRPr="00896809">
              <w:rPr>
                <w:rFonts w:ascii="Arial" w:hAnsi="Arial" w:cs="Arial"/>
              </w:rPr>
              <w:t xml:space="preserve"> </w:t>
            </w:r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 xml:space="preserve">Все номера отеля отличаются яркими интерьерами, оборудованы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Wi-Fi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 xml:space="preserve">, имеют ванную комнату с косметическими принадлежностями, телевизор, кондиционер, телефон, сейф, рабочее место, фен, утюг, чайник, чайные и кофейные принадлежности. Номера СИНГЛ имеют кровать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King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size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шириной 180 см; номера ТВИН - 2 отдельные кровати шириной 120 см; номера ДАБЛ  - одну двуспальную кровать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King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size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шириной 180 см. Номера СЕМЕЙНЫЕ имеют кровать 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Queen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шириной 150 см и диван для размещения ребенка. </w:t>
            </w:r>
          </w:p>
          <w:p w:rsidR="00896809" w:rsidRPr="00896809" w:rsidRDefault="00896809" w:rsidP="00896809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8431E1" w:rsidRDefault="008431E1" w:rsidP="00896809">
            <w:pPr>
              <w:keepNext/>
              <w:tabs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</w:pPr>
            <w:r w:rsidRPr="00896809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Инфраструктура гостиницы достаточно развита: </w:t>
            </w:r>
          </w:p>
          <w:p w:rsidR="00896809" w:rsidRPr="00896809" w:rsidRDefault="00896809" w:rsidP="00896809">
            <w:pPr>
              <w:keepNext/>
              <w:tabs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</w:pPr>
          </w:p>
          <w:p w:rsidR="008431E1" w:rsidRPr="00896809" w:rsidRDefault="008431E1" w:rsidP="00896809">
            <w:pPr>
              <w:numPr>
                <w:ilvl w:val="0"/>
                <w:numId w:val="21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Wi-Fi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</w:p>
          <w:p w:rsidR="008431E1" w:rsidRPr="00896809" w:rsidRDefault="008431E1" w:rsidP="00896809">
            <w:pPr>
              <w:numPr>
                <w:ilvl w:val="0"/>
                <w:numId w:val="21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Ресторан “</w:t>
            </w:r>
            <w:proofErr w:type="spellStart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Embrace</w:t>
            </w:r>
            <w:proofErr w:type="spellEnd"/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”</w:t>
            </w:r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ab/>
            </w:r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ab/>
            </w:r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ab/>
            </w:r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ab/>
            </w:r>
          </w:p>
          <w:p w:rsidR="008431E1" w:rsidRPr="00896809" w:rsidRDefault="008431E1" w:rsidP="00896809">
            <w:pPr>
              <w:numPr>
                <w:ilvl w:val="0"/>
                <w:numId w:val="19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лобби-бар 24 часа</w:t>
            </w:r>
          </w:p>
          <w:p w:rsidR="008431E1" w:rsidRPr="00896809" w:rsidRDefault="008431E1" w:rsidP="00896809">
            <w:pPr>
              <w:numPr>
                <w:ilvl w:val="0"/>
                <w:numId w:val="20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фитнес-центр</w:t>
            </w:r>
          </w:p>
          <w:p w:rsidR="008431E1" w:rsidRPr="00896809" w:rsidRDefault="008431E1" w:rsidP="00896809">
            <w:pPr>
              <w:numPr>
                <w:ilvl w:val="0"/>
                <w:numId w:val="20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 xml:space="preserve">2 конференц-зала </w:t>
            </w:r>
          </w:p>
          <w:p w:rsidR="008431E1" w:rsidRPr="00896809" w:rsidRDefault="008431E1" w:rsidP="00896809">
            <w:pPr>
              <w:numPr>
                <w:ilvl w:val="0"/>
                <w:numId w:val="20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2 переговорные</w:t>
            </w:r>
          </w:p>
          <w:p w:rsidR="008431E1" w:rsidRPr="00896809" w:rsidRDefault="008431E1" w:rsidP="00896809">
            <w:pPr>
              <w:numPr>
                <w:ilvl w:val="0"/>
                <w:numId w:val="20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бизнес-центр</w:t>
            </w:r>
          </w:p>
          <w:p w:rsidR="008431E1" w:rsidRPr="00896809" w:rsidRDefault="008431E1" w:rsidP="00896809">
            <w:pPr>
              <w:numPr>
                <w:ilvl w:val="0"/>
                <w:numId w:val="20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96809">
              <w:rPr>
                <w:rFonts w:ascii="Arial" w:hAnsi="Arial" w:cs="Arial"/>
                <w:sz w:val="18"/>
                <w:szCs w:val="18"/>
                <w:lang w:eastAsia="ru-RU"/>
              </w:rPr>
              <w:t>охраняемый паркинг</w:t>
            </w:r>
          </w:p>
          <w:p w:rsidR="00020A91" w:rsidRDefault="00020A91" w:rsidP="00020A91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431E1" w:rsidRDefault="008431E1" w:rsidP="008431E1">
            <w:pPr>
              <w:shd w:val="clear" w:color="auto" w:fill="F9F9F9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431E1">
              <w:rPr>
                <w:rFonts w:ascii="Arial" w:hAnsi="Arial" w:cs="Arial"/>
                <w:b/>
                <w:iCs/>
                <w:sz w:val="18"/>
                <w:szCs w:val="18"/>
                <w:lang w:eastAsia="ru-RU"/>
              </w:rPr>
              <w:t xml:space="preserve">Гостиница Семашко***, Гродно, </w:t>
            </w:r>
            <w:r w:rsidRPr="008431E1">
              <w:rPr>
                <w:rFonts w:ascii="Arial" w:hAnsi="Arial" w:cs="Arial"/>
                <w:sz w:val="18"/>
                <w:szCs w:val="18"/>
                <w:lang w:eastAsia="ru-RU"/>
              </w:rPr>
              <w:t>ул. Антонова 10. Комфортабельная гостиница с бассейном, расположена в историческом центре Гродно, рядом торговый комплекс "</w:t>
            </w:r>
            <w:proofErr w:type="spellStart"/>
            <w:r w:rsidRPr="008431E1">
              <w:rPr>
                <w:rFonts w:ascii="Arial" w:hAnsi="Arial" w:cs="Arial"/>
                <w:sz w:val="18"/>
                <w:szCs w:val="18"/>
                <w:lang w:eastAsia="ru-RU"/>
              </w:rPr>
              <w:t>Скидельский</w:t>
            </w:r>
            <w:proofErr w:type="spellEnd"/>
            <w:r w:rsidRPr="008431E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рынок". Просторные элегантные номера гостиницы имеют яркий дизайн. 2-местные номера СТАНДАРТ содержат все необходимые удобства – двуспальную кровать, раздвижной диван, туалет-ванную, телефон, телевизор, кондиционер, сейф, мини бар, электрочайник, утюг, фен (часть номеров без дивана).</w:t>
            </w:r>
            <w:r w:rsidRPr="008431E1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8431E1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Номера ДЖУНИОР СЬЮТ - большие номера с двуспальной кроватью и раздвижным диваном. Трехкомнатный СЬЮТ имеет гостиную, спальню и кабинет. Дополнительное место во всех номерах – раздвижной диван. Завтрак шведский стол. </w:t>
            </w:r>
          </w:p>
          <w:p w:rsidR="008431E1" w:rsidRPr="008431E1" w:rsidRDefault="008431E1" w:rsidP="008431E1">
            <w:pPr>
              <w:shd w:val="clear" w:color="auto" w:fill="F9F9F9"/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  <w:lang w:val="be-BY" w:eastAsia="ru-RU"/>
              </w:rPr>
            </w:pPr>
          </w:p>
          <w:p w:rsidR="008431E1" w:rsidRDefault="008431E1" w:rsidP="008431E1">
            <w:pPr>
              <w:shd w:val="clear" w:color="auto" w:fill="F9F9F9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431E1">
              <w:rPr>
                <w:rFonts w:ascii="Arial" w:hAnsi="Arial" w:cs="Arial"/>
                <w:sz w:val="18"/>
                <w:szCs w:val="18"/>
                <w:lang w:eastAsia="ru-RU"/>
              </w:rPr>
              <w:t xml:space="preserve">Инфраструктура гостиницы достаточно развита: </w:t>
            </w:r>
          </w:p>
          <w:p w:rsidR="008431E1" w:rsidRPr="008431E1" w:rsidRDefault="008431E1" w:rsidP="008431E1">
            <w:pPr>
              <w:shd w:val="clear" w:color="auto" w:fill="F9F9F9"/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8431E1" w:rsidRPr="008431E1" w:rsidRDefault="008431E1" w:rsidP="008431E1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431E1">
              <w:rPr>
                <w:rFonts w:ascii="Arial" w:hAnsi="Arial" w:cs="Arial"/>
                <w:sz w:val="18"/>
                <w:szCs w:val="18"/>
                <w:lang w:eastAsia="ru-RU"/>
              </w:rPr>
              <w:t>ресторан</w:t>
            </w:r>
          </w:p>
          <w:p w:rsidR="008431E1" w:rsidRPr="008431E1" w:rsidRDefault="008431E1" w:rsidP="008431E1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431E1">
              <w:rPr>
                <w:rFonts w:ascii="Arial" w:hAnsi="Arial" w:cs="Arial"/>
                <w:sz w:val="18"/>
                <w:szCs w:val="18"/>
                <w:lang w:eastAsia="ru-RU"/>
              </w:rPr>
              <w:t>бар</w:t>
            </w:r>
          </w:p>
          <w:p w:rsidR="008431E1" w:rsidRPr="008431E1" w:rsidRDefault="008431E1" w:rsidP="008431E1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431E1">
              <w:rPr>
                <w:rFonts w:ascii="Arial" w:hAnsi="Arial" w:cs="Arial"/>
                <w:sz w:val="18"/>
                <w:szCs w:val="18"/>
                <w:lang w:eastAsia="ru-RU"/>
              </w:rPr>
              <w:t xml:space="preserve">банкомат </w:t>
            </w:r>
          </w:p>
          <w:p w:rsidR="008431E1" w:rsidRPr="008431E1" w:rsidRDefault="008431E1" w:rsidP="008431E1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431E1">
              <w:rPr>
                <w:rFonts w:ascii="Arial" w:hAnsi="Arial" w:cs="Arial"/>
                <w:sz w:val="18"/>
                <w:szCs w:val="18"/>
                <w:lang w:eastAsia="ru-RU"/>
              </w:rPr>
              <w:t>автостоянка</w:t>
            </w:r>
          </w:p>
          <w:p w:rsidR="008431E1" w:rsidRPr="008431E1" w:rsidRDefault="008431E1" w:rsidP="008431E1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431E1">
              <w:rPr>
                <w:rFonts w:ascii="Arial" w:hAnsi="Arial" w:cs="Arial"/>
                <w:sz w:val="18"/>
                <w:szCs w:val="18"/>
                <w:lang w:eastAsia="ru-RU"/>
              </w:rPr>
              <w:t xml:space="preserve">бассейн </w:t>
            </w:r>
            <w:smartTag w:uri="urn:schemas-microsoft-com:office:smarttags" w:element="metricconverter">
              <w:smartTagPr>
                <w:attr w:name="ProductID" w:val="40 м2"/>
              </w:smartTagPr>
              <w:r w:rsidRPr="008431E1">
                <w:rPr>
                  <w:rFonts w:ascii="Arial" w:hAnsi="Arial" w:cs="Arial"/>
                  <w:sz w:val="18"/>
                  <w:szCs w:val="18"/>
                  <w:lang w:eastAsia="ru-RU"/>
                </w:rPr>
                <w:t>40 м</w:t>
              </w:r>
              <w:r w:rsidRPr="008431E1">
                <w:rPr>
                  <w:rFonts w:ascii="Arial" w:hAnsi="Arial" w:cs="Arial"/>
                  <w:sz w:val="18"/>
                  <w:szCs w:val="18"/>
                  <w:vertAlign w:val="superscript"/>
                  <w:lang w:eastAsia="ru-RU"/>
                </w:rPr>
                <w:t>2</w:t>
              </w:r>
            </w:smartTag>
            <w:r w:rsidRPr="008431E1">
              <w:rPr>
                <w:rFonts w:ascii="Arial" w:hAnsi="Arial" w:cs="Arial"/>
                <w:sz w:val="18"/>
                <w:szCs w:val="18"/>
                <w:lang w:eastAsia="ru-RU"/>
              </w:rPr>
              <w:t xml:space="preserve"> с искусственным течением и гидромассажем</w:t>
            </w:r>
          </w:p>
          <w:p w:rsidR="008431E1" w:rsidRPr="008431E1" w:rsidRDefault="008431E1" w:rsidP="008431E1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431E1">
              <w:rPr>
                <w:rFonts w:ascii="Arial" w:hAnsi="Arial" w:cs="Arial"/>
                <w:sz w:val="18"/>
                <w:szCs w:val="18"/>
                <w:lang w:eastAsia="ru-RU"/>
              </w:rPr>
              <w:t>сауна-клуб «Оазис»</w:t>
            </w:r>
          </w:p>
          <w:p w:rsidR="008431E1" w:rsidRPr="008431E1" w:rsidRDefault="008431E1" w:rsidP="008431E1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431E1">
              <w:rPr>
                <w:rFonts w:ascii="Arial" w:hAnsi="Arial" w:cs="Arial"/>
                <w:sz w:val="18"/>
                <w:szCs w:val="18"/>
                <w:lang w:eastAsia="ru-RU"/>
              </w:rPr>
              <w:t>финская сауна, русская баня на дровах</w:t>
            </w:r>
          </w:p>
          <w:p w:rsidR="008431E1" w:rsidRPr="008431E1" w:rsidRDefault="008431E1" w:rsidP="008431E1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431E1">
              <w:rPr>
                <w:rFonts w:ascii="Arial" w:hAnsi="Arial" w:cs="Arial"/>
                <w:sz w:val="18"/>
                <w:szCs w:val="18"/>
                <w:lang w:eastAsia="ru-RU"/>
              </w:rPr>
              <w:t>камера хранения</w:t>
            </w:r>
          </w:p>
          <w:p w:rsidR="008431E1" w:rsidRPr="008431E1" w:rsidRDefault="008431E1" w:rsidP="008431E1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431E1">
              <w:rPr>
                <w:rFonts w:ascii="Arial" w:hAnsi="Arial" w:cs="Arial"/>
                <w:sz w:val="18"/>
                <w:szCs w:val="18"/>
                <w:lang w:eastAsia="ru-RU"/>
              </w:rPr>
              <w:t xml:space="preserve">сервис в номерах (услуги прачечной, доставка чая, кофе) </w:t>
            </w:r>
          </w:p>
          <w:p w:rsidR="008431E1" w:rsidRPr="008431E1" w:rsidRDefault="008431E1" w:rsidP="008431E1">
            <w:pPr>
              <w:numPr>
                <w:ilvl w:val="0"/>
                <w:numId w:val="24"/>
              </w:numPr>
              <w:tabs>
                <w:tab w:val="left" w:pos="540"/>
              </w:tabs>
              <w:spacing w:after="0" w:line="240" w:lineRule="auto"/>
              <w:ind w:hanging="1516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8431E1">
              <w:rPr>
                <w:rFonts w:ascii="Arial" w:hAnsi="Arial" w:cs="Arial"/>
                <w:sz w:val="18"/>
                <w:szCs w:val="18"/>
                <w:lang w:eastAsia="ru-RU"/>
              </w:rPr>
              <w:t>бизнес-центр</w:t>
            </w:r>
          </w:p>
          <w:p w:rsidR="008431E1" w:rsidRPr="008431E1" w:rsidRDefault="008431E1" w:rsidP="008431E1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E0D97" w:rsidRPr="008431E1" w:rsidRDefault="00795DED" w:rsidP="008431E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431E1">
              <w:rPr>
                <w:rFonts w:ascii="Arial" w:hAnsi="Arial" w:cs="Arial"/>
                <w:b/>
                <w:bCs/>
                <w:sz w:val="18"/>
                <w:szCs w:val="18"/>
              </w:rPr>
              <w:t>Расстояния:</w:t>
            </w:r>
            <w:r w:rsidRPr="008431E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431E1" w:rsidRPr="008431E1">
              <w:rPr>
                <w:rFonts w:ascii="Arial" w:hAnsi="Arial" w:cs="Arial"/>
                <w:bCs/>
                <w:sz w:val="18"/>
                <w:szCs w:val="18"/>
                <w:lang w:val="be-BY"/>
              </w:rPr>
              <w:t xml:space="preserve">Минск – </w:t>
            </w:r>
            <w:r w:rsidR="008431E1" w:rsidRPr="008431E1">
              <w:rPr>
                <w:rFonts w:ascii="Arial" w:hAnsi="Arial" w:cs="Arial"/>
                <w:bCs/>
                <w:sz w:val="18"/>
                <w:szCs w:val="18"/>
              </w:rPr>
              <w:t>Несвиж 120 км,</w:t>
            </w:r>
            <w:r w:rsidR="008431E1" w:rsidRPr="008431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431E1" w:rsidRPr="008431E1">
              <w:rPr>
                <w:rFonts w:ascii="Arial" w:hAnsi="Arial" w:cs="Arial"/>
                <w:bCs/>
                <w:sz w:val="18"/>
                <w:szCs w:val="18"/>
              </w:rPr>
              <w:t xml:space="preserve">Несвиж – Мир 30 км, Мир – </w:t>
            </w:r>
            <w:r w:rsidR="008431E1" w:rsidRPr="008431E1">
              <w:rPr>
                <w:rFonts w:ascii="Arial" w:hAnsi="Arial" w:cs="Arial"/>
                <w:bCs/>
                <w:sz w:val="18"/>
                <w:szCs w:val="18"/>
                <w:lang w:val="be-BY"/>
              </w:rPr>
              <w:t>Брест</w:t>
            </w:r>
            <w:r w:rsidR="008431E1" w:rsidRPr="008431E1">
              <w:rPr>
                <w:rFonts w:ascii="Arial" w:hAnsi="Arial" w:cs="Arial"/>
                <w:bCs/>
                <w:sz w:val="18"/>
                <w:szCs w:val="18"/>
              </w:rPr>
              <w:t xml:space="preserve"> 2</w:t>
            </w:r>
            <w:r w:rsidR="008431E1" w:rsidRPr="008431E1">
              <w:rPr>
                <w:rFonts w:ascii="Arial" w:hAnsi="Arial" w:cs="Arial"/>
                <w:bCs/>
                <w:sz w:val="18"/>
                <w:szCs w:val="18"/>
                <w:lang w:val="be-BY"/>
              </w:rPr>
              <w:t>5</w:t>
            </w:r>
            <w:r w:rsidR="008431E1" w:rsidRPr="008431E1">
              <w:rPr>
                <w:rFonts w:ascii="Arial" w:hAnsi="Arial" w:cs="Arial"/>
                <w:bCs/>
                <w:sz w:val="18"/>
                <w:szCs w:val="18"/>
              </w:rPr>
              <w:t>0 км, Брест - Беловежская пуща 60 км, Беловежская пуща – Гродно 220 км, Гродно – Минск 280 км</w:t>
            </w:r>
          </w:p>
          <w:p w:rsidR="00FD4729" w:rsidRPr="005E0D97" w:rsidRDefault="00FD4729" w:rsidP="005E0D97">
            <w:pPr>
              <w:tabs>
                <w:tab w:val="left" w:pos="0"/>
                <w:tab w:val="left" w:pos="289"/>
              </w:tabs>
              <w:spacing w:after="0" w:line="216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795DED" w:rsidRPr="00DA5959" w:rsidRDefault="00795DED" w:rsidP="00795DE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4" w:name="OLE_LINK1"/>
            <w:bookmarkStart w:id="5" w:name="OLE_LINK2"/>
            <w:r w:rsidRPr="00DA5959">
              <w:rPr>
                <w:rFonts w:ascii="Arial" w:hAnsi="Arial" w:cs="Arial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загрузки.</w:t>
            </w:r>
          </w:p>
          <w:bookmarkEnd w:id="4"/>
          <w:bookmarkEnd w:id="5"/>
          <w:p w:rsidR="0017083D" w:rsidRPr="003D412E" w:rsidRDefault="0017083D" w:rsidP="0017083D">
            <w:pPr>
              <w:spacing w:after="0" w:line="240" w:lineRule="auto"/>
              <w:ind w:right="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182287"/>
    <w:multiLevelType w:val="multilevel"/>
    <w:tmpl w:val="AC3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92B3B"/>
    <w:multiLevelType w:val="multilevel"/>
    <w:tmpl w:val="12E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1E212C"/>
    <w:multiLevelType w:val="hybridMultilevel"/>
    <w:tmpl w:val="A7B07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7643A"/>
    <w:multiLevelType w:val="multilevel"/>
    <w:tmpl w:val="14D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4B45CE"/>
    <w:multiLevelType w:val="hybridMultilevel"/>
    <w:tmpl w:val="60040606"/>
    <w:lvl w:ilvl="0" w:tplc="7A1A9504">
      <w:numFmt w:val="bullet"/>
      <w:lvlText w:val="•"/>
      <w:lvlJc w:val="left"/>
      <w:pPr>
        <w:ind w:left="717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049F6"/>
    <w:multiLevelType w:val="hybridMultilevel"/>
    <w:tmpl w:val="4EEC2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41F15"/>
    <w:multiLevelType w:val="hybridMultilevel"/>
    <w:tmpl w:val="7B0CD9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090DE3"/>
    <w:multiLevelType w:val="hybridMultilevel"/>
    <w:tmpl w:val="22AA2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B933C6"/>
    <w:multiLevelType w:val="hybridMultilevel"/>
    <w:tmpl w:val="D7C0716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575C5"/>
    <w:multiLevelType w:val="multilevel"/>
    <w:tmpl w:val="2D7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B4510"/>
    <w:multiLevelType w:val="hybridMultilevel"/>
    <w:tmpl w:val="682011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D57398"/>
    <w:multiLevelType w:val="hybridMultilevel"/>
    <w:tmpl w:val="BC500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13E3D"/>
    <w:multiLevelType w:val="hybridMultilevel"/>
    <w:tmpl w:val="E8B89B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DFE0838"/>
    <w:multiLevelType w:val="hybridMultilevel"/>
    <w:tmpl w:val="FC02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B33B5"/>
    <w:multiLevelType w:val="hybridMultilevel"/>
    <w:tmpl w:val="963876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7CA34290"/>
    <w:multiLevelType w:val="multilevel"/>
    <w:tmpl w:val="9CA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6"/>
  </w:num>
  <w:num w:numId="3">
    <w:abstractNumId w:val="12"/>
  </w:num>
  <w:num w:numId="4">
    <w:abstractNumId w:val="23"/>
  </w:num>
  <w:num w:numId="5">
    <w:abstractNumId w:val="17"/>
  </w:num>
  <w:num w:numId="6">
    <w:abstractNumId w:val="7"/>
  </w:num>
  <w:num w:numId="7">
    <w:abstractNumId w:val="25"/>
  </w:num>
  <w:num w:numId="8">
    <w:abstractNumId w:val="8"/>
  </w:num>
  <w:num w:numId="9">
    <w:abstractNumId w:val="10"/>
  </w:num>
  <w:num w:numId="10">
    <w:abstractNumId w:val="30"/>
  </w:num>
  <w:num w:numId="11">
    <w:abstractNumId w:val="18"/>
  </w:num>
  <w:num w:numId="12">
    <w:abstractNumId w:val="3"/>
  </w:num>
  <w:num w:numId="13">
    <w:abstractNumId w:val="4"/>
  </w:num>
  <w:num w:numId="14">
    <w:abstractNumId w:val="29"/>
  </w:num>
  <w:num w:numId="15">
    <w:abstractNumId w:val="13"/>
  </w:num>
  <w:num w:numId="16">
    <w:abstractNumId w:val="16"/>
  </w:num>
  <w:num w:numId="17">
    <w:abstractNumId w:val="5"/>
  </w:num>
  <w:num w:numId="18">
    <w:abstractNumId w:val="21"/>
  </w:num>
  <w:num w:numId="19">
    <w:abstractNumId w:val="28"/>
  </w:num>
  <w:num w:numId="20">
    <w:abstractNumId w:val="20"/>
  </w:num>
  <w:num w:numId="21">
    <w:abstractNumId w:val="19"/>
  </w:num>
  <w:num w:numId="22">
    <w:abstractNumId w:val="9"/>
  </w:num>
  <w:num w:numId="23">
    <w:abstractNumId w:val="14"/>
  </w:num>
  <w:num w:numId="24">
    <w:abstractNumId w:val="27"/>
  </w:num>
  <w:num w:numId="25">
    <w:abstractNumId w:val="11"/>
  </w:num>
  <w:num w:numId="26">
    <w:abstractNumId w:val="0"/>
  </w:num>
  <w:num w:numId="27">
    <w:abstractNumId w:val="6"/>
  </w:num>
  <w:num w:numId="28">
    <w:abstractNumId w:val="1"/>
  </w:num>
  <w:num w:numId="29">
    <w:abstractNumId w:val="22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15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20A91"/>
    <w:rsid w:val="00020C84"/>
    <w:rsid w:val="00052FDF"/>
    <w:rsid w:val="00075203"/>
    <w:rsid w:val="00075ADC"/>
    <w:rsid w:val="000A3C08"/>
    <w:rsid w:val="000C5907"/>
    <w:rsid w:val="000F12F3"/>
    <w:rsid w:val="000F7C8B"/>
    <w:rsid w:val="00111004"/>
    <w:rsid w:val="00113ADA"/>
    <w:rsid w:val="0011519F"/>
    <w:rsid w:val="00127859"/>
    <w:rsid w:val="00147D38"/>
    <w:rsid w:val="0015338A"/>
    <w:rsid w:val="00157F55"/>
    <w:rsid w:val="0017083D"/>
    <w:rsid w:val="00197BE5"/>
    <w:rsid w:val="001E7D2B"/>
    <w:rsid w:val="00227EF1"/>
    <w:rsid w:val="00271D30"/>
    <w:rsid w:val="002E129E"/>
    <w:rsid w:val="00302B70"/>
    <w:rsid w:val="00315232"/>
    <w:rsid w:val="00347E71"/>
    <w:rsid w:val="00357501"/>
    <w:rsid w:val="003827F3"/>
    <w:rsid w:val="00394752"/>
    <w:rsid w:val="003A6503"/>
    <w:rsid w:val="003D412E"/>
    <w:rsid w:val="003D457C"/>
    <w:rsid w:val="00413FD5"/>
    <w:rsid w:val="004873F6"/>
    <w:rsid w:val="00497498"/>
    <w:rsid w:val="004C651B"/>
    <w:rsid w:val="005539A0"/>
    <w:rsid w:val="00561FB9"/>
    <w:rsid w:val="005A3246"/>
    <w:rsid w:val="005C09B1"/>
    <w:rsid w:val="005E0D97"/>
    <w:rsid w:val="005F3D13"/>
    <w:rsid w:val="005F5998"/>
    <w:rsid w:val="00627656"/>
    <w:rsid w:val="00666C34"/>
    <w:rsid w:val="0067518E"/>
    <w:rsid w:val="006E5910"/>
    <w:rsid w:val="00752C77"/>
    <w:rsid w:val="00760790"/>
    <w:rsid w:val="00777DEB"/>
    <w:rsid w:val="00795DED"/>
    <w:rsid w:val="007F066C"/>
    <w:rsid w:val="008431E1"/>
    <w:rsid w:val="008718B7"/>
    <w:rsid w:val="00896809"/>
    <w:rsid w:val="00896C59"/>
    <w:rsid w:val="008E2CED"/>
    <w:rsid w:val="008F08DF"/>
    <w:rsid w:val="009359D7"/>
    <w:rsid w:val="00955011"/>
    <w:rsid w:val="009B3482"/>
    <w:rsid w:val="009C7194"/>
    <w:rsid w:val="009E71D7"/>
    <w:rsid w:val="009F478C"/>
    <w:rsid w:val="00A03B5D"/>
    <w:rsid w:val="00A5791A"/>
    <w:rsid w:val="00AC1184"/>
    <w:rsid w:val="00B01070"/>
    <w:rsid w:val="00B257FC"/>
    <w:rsid w:val="00BA128C"/>
    <w:rsid w:val="00BC6A8D"/>
    <w:rsid w:val="00BE2848"/>
    <w:rsid w:val="00BF7A65"/>
    <w:rsid w:val="00C26B5F"/>
    <w:rsid w:val="00C707C4"/>
    <w:rsid w:val="00C8417E"/>
    <w:rsid w:val="00CC28C3"/>
    <w:rsid w:val="00D219F8"/>
    <w:rsid w:val="00D26E31"/>
    <w:rsid w:val="00D355B8"/>
    <w:rsid w:val="00D466EC"/>
    <w:rsid w:val="00DA5959"/>
    <w:rsid w:val="00DD1F8F"/>
    <w:rsid w:val="00DD4DEE"/>
    <w:rsid w:val="00DD4F97"/>
    <w:rsid w:val="00DD7200"/>
    <w:rsid w:val="00DF3ECD"/>
    <w:rsid w:val="00DF7C15"/>
    <w:rsid w:val="00E049C0"/>
    <w:rsid w:val="00E061E5"/>
    <w:rsid w:val="00E070AE"/>
    <w:rsid w:val="00E333B4"/>
    <w:rsid w:val="00E6629D"/>
    <w:rsid w:val="00F0378F"/>
    <w:rsid w:val="00F23344"/>
    <w:rsid w:val="00F31D44"/>
    <w:rsid w:val="00F447D1"/>
    <w:rsid w:val="00F51B1C"/>
    <w:rsid w:val="00F525C2"/>
    <w:rsid w:val="00FD4729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5DED"/>
    <w:pPr>
      <w:keepNext/>
      <w:tabs>
        <w:tab w:val="num" w:pos="0"/>
      </w:tabs>
      <w:spacing w:after="0" w:line="192" w:lineRule="auto"/>
      <w:jc w:val="right"/>
      <w:outlineLvl w:val="0"/>
    </w:pPr>
    <w:rPr>
      <w:rFonts w:ascii="Comic Sans MS" w:eastAsia="SimSun" w:hAnsi="Comic Sans MS"/>
      <w:b/>
      <w:bCs/>
      <w:i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5DED"/>
    <w:rPr>
      <w:rFonts w:ascii="Comic Sans MS" w:eastAsia="SimSun" w:hAnsi="Comic Sans MS" w:cs="Times New Roman"/>
      <w:b/>
      <w:bCs/>
      <w:iCs/>
      <w:sz w:val="20"/>
      <w:szCs w:val="24"/>
      <w:lang w:eastAsia="ar-SA"/>
    </w:rPr>
  </w:style>
  <w:style w:type="paragraph" w:styleId="a6">
    <w:name w:val="Body Text"/>
    <w:basedOn w:val="a"/>
    <w:link w:val="a7"/>
    <w:rsid w:val="00795DE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95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795D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95DED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5D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0A3C08"/>
  </w:style>
  <w:style w:type="paragraph" w:styleId="aa">
    <w:name w:val="Normal (Web)"/>
    <w:basedOn w:val="a"/>
    <w:uiPriority w:val="99"/>
    <w:unhideWhenUsed/>
    <w:rsid w:val="00075203"/>
    <w:pPr>
      <w:spacing w:before="100" w:beforeAutospacing="1" w:after="100" w:afterAutospacing="1" w:line="300" w:lineRule="atLeast"/>
    </w:pPr>
    <w:rPr>
      <w:rFonts w:ascii="Georgia" w:eastAsia="Times New Roman" w:hAnsi="Georgia"/>
      <w:color w:val="353025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5</Pages>
  <Words>3080</Words>
  <Characters>17562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40</cp:revision>
  <dcterms:created xsi:type="dcterms:W3CDTF">2024-04-09T12:54:00Z</dcterms:created>
  <dcterms:modified xsi:type="dcterms:W3CDTF">2024-08-09T16:52:00Z</dcterms:modified>
</cp:coreProperties>
</file>